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72"/>
          <w:szCs w:val="72"/>
        </w:rPr>
        <w:id w:val="66438813"/>
        <w:docPartObj>
          <w:docPartGallery w:val="Cover Pages"/>
          <w:docPartUnique/>
        </w:docPartObj>
      </w:sdtPr>
      <w:sdtEndPr>
        <w:rPr>
          <w:rFonts w:asciiTheme="minorHAnsi" w:eastAsiaTheme="minorEastAsia" w:hAnsiTheme="minorHAnsi" w:cstheme="minorBidi"/>
          <w:sz w:val="20"/>
          <w:szCs w:val="20"/>
        </w:rPr>
      </w:sdtEndPr>
      <w:sdtContent>
        <w:p w:rsidR="00975769" w:rsidRDefault="008F6AC9">
          <w:pPr>
            <w:pStyle w:val="NoSpacing"/>
            <w:rPr>
              <w:rFonts w:asciiTheme="majorHAnsi" w:eastAsiaTheme="majorEastAsia" w:hAnsiTheme="majorHAnsi" w:cstheme="majorBidi"/>
              <w:sz w:val="72"/>
              <w:szCs w:val="72"/>
            </w:rPr>
          </w:pPr>
          <w:r>
            <w:rPr>
              <w:rFonts w:eastAsiaTheme="majorEastAsia" w:cstheme="majorBidi"/>
              <w:noProof/>
              <w:sz w:val="22"/>
              <w:szCs w:val="22"/>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page"/>
              </v:rect>
            </w:pict>
          </w:r>
          <w:r>
            <w:rPr>
              <w:rFonts w:eastAsiaTheme="majorEastAsia" w:cstheme="majorBidi"/>
              <w:noProof/>
              <w:sz w:val="22"/>
              <w:szCs w:val="22"/>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67452d [2408]">
                <w10:wrap anchorx="margin" anchory="page"/>
              </v:rect>
            </w:pict>
          </w:r>
          <w:r>
            <w:rPr>
              <w:rFonts w:eastAsiaTheme="majorEastAsia" w:cstheme="majorBidi"/>
              <w:noProof/>
              <w:sz w:val="22"/>
              <w:szCs w:val="22"/>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67452d [2408]">
                <w10:wrap anchorx="page" anchory="page"/>
              </v:rect>
            </w:pict>
          </w:r>
          <w:r>
            <w:rPr>
              <w:rFonts w:eastAsiaTheme="majorEastAsia" w:cstheme="majorBidi"/>
              <w:noProof/>
              <w:sz w:val="22"/>
              <w:szCs w:val="22"/>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margin"/>
              </v:rect>
            </w:pict>
          </w:r>
        </w:p>
        <w:sdt>
          <w:sdtPr>
            <w:rPr>
              <w:rFonts w:asciiTheme="majorHAnsi" w:eastAsiaTheme="majorEastAsia" w:hAnsiTheme="majorHAnsi" w:cstheme="majorBidi"/>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rsidR="00975769" w:rsidRDefault="00C93F65">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Migration Strategy Template for Feasible Outcome</w:t>
              </w:r>
            </w:p>
          </w:sdtContent>
        </w:sdt>
        <w:p w:rsidR="00975769" w:rsidRDefault="00975769">
          <w:pPr>
            <w:pStyle w:val="NoSpacing"/>
            <w:rPr>
              <w:rFonts w:asciiTheme="majorHAnsi" w:eastAsiaTheme="majorEastAsia" w:hAnsiTheme="majorHAnsi" w:cstheme="majorBidi"/>
              <w:sz w:val="36"/>
              <w:szCs w:val="36"/>
            </w:rPr>
          </w:pPr>
        </w:p>
        <w:p w:rsidR="00975769" w:rsidRDefault="00975769">
          <w:pPr>
            <w:pStyle w:val="NoSpacing"/>
            <w:rPr>
              <w:rFonts w:asciiTheme="majorHAnsi" w:eastAsiaTheme="majorEastAsia" w:hAnsiTheme="majorHAnsi" w:cstheme="majorBidi"/>
              <w:sz w:val="36"/>
              <w:szCs w:val="36"/>
            </w:rPr>
          </w:pPr>
        </w:p>
        <w:p w:rsidR="00975769" w:rsidRDefault="00975769" w:rsidP="00975769">
          <w:r w:rsidRPr="00975769">
            <w:rPr>
              <w:rStyle w:val="IntenseReference"/>
            </w:rPr>
            <w:t>Date:</w:t>
          </w:r>
          <w:r>
            <w:t xml:space="preserve"> </w:t>
          </w:r>
          <w:r w:rsidRPr="0030210C">
            <w:rPr>
              <w:i/>
              <w:color w:val="325F64" w:themeColor="accent2" w:themeShade="BF"/>
            </w:rPr>
            <w:t>[Report Date]</w:t>
          </w:r>
        </w:p>
        <w:p w:rsidR="00975769" w:rsidRPr="00975769" w:rsidRDefault="00975769" w:rsidP="00975769">
          <w:pPr>
            <w:pStyle w:val="NoSpacing"/>
            <w:rPr>
              <w:rFonts w:eastAsiaTheme="majorEastAsia" w:cstheme="majorBidi"/>
            </w:rPr>
          </w:pPr>
          <w:r w:rsidRPr="00975769">
            <w:rPr>
              <w:rStyle w:val="IntenseReference"/>
            </w:rPr>
            <w:t>ORGANIZATION:</w:t>
          </w:r>
          <w:r w:rsidRPr="00975769">
            <w:rPr>
              <w:rFonts w:eastAsiaTheme="majorEastAsia" w:cstheme="majorBidi"/>
            </w:rPr>
            <w:t xml:space="preserve"> </w:t>
          </w:r>
          <w:r w:rsidRPr="0030210C">
            <w:rPr>
              <w:rFonts w:eastAsiaTheme="majorEastAsia" w:cstheme="majorBidi"/>
              <w:i/>
              <w:color w:val="325F64" w:themeColor="accent2" w:themeShade="BF"/>
            </w:rPr>
            <w:t>[Organization Name]</w:t>
          </w:r>
        </w:p>
        <w:p w:rsidR="00975769" w:rsidRPr="00975769" w:rsidRDefault="00975769" w:rsidP="00975769">
          <w:pPr>
            <w:pStyle w:val="NoSpacing"/>
            <w:rPr>
              <w:rFonts w:eastAsiaTheme="majorEastAsia" w:cstheme="majorBidi"/>
            </w:rPr>
          </w:pPr>
          <w:r w:rsidRPr="00975769">
            <w:rPr>
              <w:rStyle w:val="IntenseReference"/>
            </w:rPr>
            <w:t>ORGANIZATION POC:</w:t>
          </w:r>
          <w:r w:rsidRPr="00975769">
            <w:rPr>
              <w:rFonts w:eastAsiaTheme="majorEastAsia" w:cstheme="majorBidi"/>
            </w:rPr>
            <w:t xml:space="preserve"> </w:t>
          </w:r>
          <w:r w:rsidRPr="0030210C">
            <w:rPr>
              <w:rFonts w:eastAsiaTheme="majorEastAsia" w:cstheme="majorBidi"/>
              <w:i/>
              <w:color w:val="325F64" w:themeColor="accent2" w:themeShade="BF"/>
            </w:rPr>
            <w:t>[Organization POC Name]</w:t>
          </w:r>
        </w:p>
        <w:p w:rsidR="00975769" w:rsidRPr="00975769" w:rsidRDefault="00975769" w:rsidP="00975769">
          <w:pPr>
            <w:pStyle w:val="NoSpacing"/>
            <w:rPr>
              <w:rStyle w:val="IntenseReference"/>
            </w:rPr>
          </w:pPr>
          <w:r w:rsidRPr="00975769">
            <w:rPr>
              <w:rStyle w:val="IntenseReference"/>
            </w:rPr>
            <w:t>SMART TEAM</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1] (Lead)</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2]</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N]</w:t>
          </w:r>
        </w:p>
        <w:p w:rsidR="00975769" w:rsidRDefault="00975769">
          <w:pPr>
            <w:pStyle w:val="NoSpacing"/>
          </w:pPr>
        </w:p>
        <w:p w:rsidR="00975769" w:rsidRDefault="00975769">
          <w:pPr>
            <w:pStyle w:val="NoSpacing"/>
          </w:pPr>
        </w:p>
        <w:p w:rsidR="00E46FF7" w:rsidRDefault="00E46FF7">
          <w:pPr>
            <w:pStyle w:val="NoSpacing"/>
            <w:sectPr w:rsidR="00E46FF7" w:rsidSect="00975769">
              <w:footerReference w:type="default" r:id="rId12"/>
              <w:pgSz w:w="12240" w:h="15840"/>
              <w:pgMar w:top="1440" w:right="1440" w:bottom="1440" w:left="1440" w:header="720" w:footer="720" w:gutter="0"/>
              <w:cols w:space="720"/>
              <w:titlePg/>
              <w:docGrid w:linePitch="360"/>
            </w:sectPr>
          </w:pPr>
        </w:p>
        <w:p w:rsidR="00C93F65" w:rsidRDefault="00C93F65" w:rsidP="00C93F65">
          <w:pPr>
            <w:spacing w:after="0" w:line="240" w:lineRule="auto"/>
            <w:rPr>
              <w:rFonts w:ascii="Cambria" w:hAnsi="Cambria"/>
              <w:b/>
              <w:bCs/>
              <w:color w:val="622423"/>
              <w:szCs w:val="22"/>
            </w:rPr>
          </w:pPr>
        </w:p>
        <w:p w:rsidR="00CA4277" w:rsidRPr="0036535A" w:rsidRDefault="00CA4277" w:rsidP="00CA4277">
          <w:pPr>
            <w:rPr>
              <w:color w:val="1F497D"/>
            </w:rPr>
          </w:pPr>
          <w:r w:rsidRPr="0036535A">
            <w:rPr>
              <w:color w:val="1F497D"/>
            </w:rPr>
            <w:t>Copyright 2010 Carnegie Mellon University</w:t>
          </w:r>
        </w:p>
        <w:p w:rsidR="00CA4277" w:rsidRPr="0036535A" w:rsidRDefault="00CA4277" w:rsidP="00CA4277">
          <w:pPr>
            <w:rPr>
              <w:color w:val="1F497D"/>
            </w:rPr>
          </w:pPr>
          <w:r w:rsidRPr="0036535A">
            <w:rPr>
              <w:color w:val="1F497D"/>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CA4277" w:rsidRPr="0036535A" w:rsidRDefault="00CA4277" w:rsidP="00CA4277">
          <w:pPr>
            <w:rPr>
              <w:color w:val="1F497D"/>
            </w:rPr>
          </w:pPr>
          <w:r w:rsidRPr="0036535A">
            <w:rPr>
              <w:color w:val="1F497D"/>
            </w:rPr>
            <w:t>Any opinions, findings and conclusions or recommendations expressed in this material are those of the author(s) and do not necessarily reflect the views of the United States Department of Defense.</w:t>
          </w:r>
        </w:p>
        <w:p w:rsidR="00CA4277" w:rsidRPr="0036535A" w:rsidRDefault="00CA4277" w:rsidP="00CA4277">
          <w:pPr>
            <w:rPr>
              <w:color w:val="1F497D"/>
            </w:rPr>
          </w:pPr>
          <w:r w:rsidRPr="0036535A">
            <w:rPr>
              <w:color w:val="1F497D"/>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CA4277" w:rsidRPr="0036535A" w:rsidRDefault="00CA4277" w:rsidP="00CA4277">
          <w:pPr>
            <w:rPr>
              <w:color w:val="1F497D"/>
            </w:rPr>
          </w:pPr>
          <w:r w:rsidRPr="0036535A">
            <w:rPr>
              <w:color w:val="1F497D"/>
            </w:rPr>
            <w:t>This material has been approved for public release and unlimited distribution except as restricted below.</w:t>
          </w:r>
        </w:p>
        <w:p w:rsidR="00CA4277" w:rsidRPr="0036535A" w:rsidRDefault="00CA4277" w:rsidP="00CA4277">
          <w:pPr>
            <w:rPr>
              <w:color w:val="1F497D"/>
            </w:rPr>
          </w:pPr>
          <w:r w:rsidRPr="0036535A">
            <w:rPr>
              <w:color w:val="1F497D"/>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CA4277" w:rsidRPr="0036535A" w:rsidRDefault="00CA4277" w:rsidP="00CA4277">
          <w:pPr>
            <w:rPr>
              <w:color w:val="1F497D"/>
            </w:rPr>
          </w:pPr>
          <w:r w:rsidRPr="0036535A">
            <w:rPr>
              <w:color w:val="1F497D"/>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13" w:history="1">
            <w:r w:rsidRPr="0036535A">
              <w:rPr>
                <w:rStyle w:val="Hyperlink"/>
              </w:rPr>
              <w:t>permission@sei.cmu.edu</w:t>
            </w:r>
          </w:hyperlink>
          <w:r w:rsidRPr="0036535A">
            <w:rPr>
              <w:color w:val="1F497D"/>
            </w:rPr>
            <w:t xml:space="preserve">. </w:t>
          </w:r>
        </w:p>
        <w:p w:rsidR="005D4961" w:rsidRPr="005D4961" w:rsidRDefault="005D4961" w:rsidP="005D4961">
          <w:pPr>
            <w:rPr>
              <w:color w:val="1F497D"/>
            </w:rPr>
          </w:pPr>
          <w:r w:rsidRPr="005D4961">
            <w:rPr>
              <w:color w:val="1F497D"/>
            </w:rPr>
            <w:t>DM-0000148</w:t>
          </w:r>
        </w:p>
        <w:p w:rsidR="00975769" w:rsidRDefault="00E46FF7">
          <w:pPr>
            <w:spacing w:before="0" w:line="288" w:lineRule="auto"/>
          </w:pPr>
          <w:r>
            <w:br w:type="page"/>
          </w:r>
        </w:p>
      </w:sdtContent>
    </w:sdt>
    <w:sdt>
      <w:sdtPr>
        <w:rPr>
          <w:rFonts w:asciiTheme="minorHAnsi" w:eastAsiaTheme="minorEastAsia" w:hAnsiTheme="minorHAnsi" w:cstheme="minorBidi"/>
          <w:b w:val="0"/>
          <w:bCs w:val="0"/>
          <w:color w:val="auto"/>
          <w:sz w:val="20"/>
          <w:szCs w:val="20"/>
        </w:rPr>
        <w:id w:val="66438867"/>
        <w:docPartObj>
          <w:docPartGallery w:val="Table of Contents"/>
          <w:docPartUnique/>
        </w:docPartObj>
      </w:sdtPr>
      <w:sdtEndPr/>
      <w:sdtContent>
        <w:p w:rsidR="00975769" w:rsidRDefault="00975769" w:rsidP="0086501A">
          <w:pPr>
            <w:pStyle w:val="TOCHeading"/>
          </w:pPr>
          <w:r>
            <w:t>Table of Contents</w:t>
          </w:r>
        </w:p>
        <w:p w:rsidR="0030210C" w:rsidRDefault="005968D9">
          <w:pPr>
            <w:pStyle w:val="TOC1"/>
            <w:tabs>
              <w:tab w:val="right" w:leader="dot" w:pos="9350"/>
            </w:tabs>
            <w:rPr>
              <w:noProof/>
              <w:sz w:val="22"/>
              <w:szCs w:val="22"/>
              <w:lang w:bidi="ar-SA"/>
            </w:rPr>
          </w:pPr>
          <w:r>
            <w:fldChar w:fldCharType="begin"/>
          </w:r>
          <w:r w:rsidR="00975769">
            <w:instrText xml:space="preserve"> TOC \o "1-3" \h \z \u </w:instrText>
          </w:r>
          <w:r>
            <w:fldChar w:fldCharType="separate"/>
          </w:r>
          <w:hyperlink w:anchor="_Toc257368321" w:history="1">
            <w:r w:rsidR="0030210C" w:rsidRPr="0058670B">
              <w:rPr>
                <w:rStyle w:val="Hyperlink"/>
                <w:noProof/>
              </w:rPr>
              <w:t>Acknowledgements</w:t>
            </w:r>
            <w:r w:rsidR="0030210C">
              <w:rPr>
                <w:noProof/>
                <w:webHidden/>
              </w:rPr>
              <w:tab/>
            </w:r>
            <w:r>
              <w:rPr>
                <w:noProof/>
                <w:webHidden/>
              </w:rPr>
              <w:fldChar w:fldCharType="begin"/>
            </w:r>
            <w:r w:rsidR="0030210C">
              <w:rPr>
                <w:noProof/>
                <w:webHidden/>
              </w:rPr>
              <w:instrText xml:space="preserve"> PAGEREF _Toc257368321 \h </w:instrText>
            </w:r>
            <w:r>
              <w:rPr>
                <w:noProof/>
                <w:webHidden/>
              </w:rPr>
            </w:r>
            <w:r>
              <w:rPr>
                <w:noProof/>
                <w:webHidden/>
              </w:rPr>
              <w:fldChar w:fldCharType="separate"/>
            </w:r>
            <w:r w:rsidR="0030210C">
              <w:rPr>
                <w:noProof/>
                <w:webHidden/>
              </w:rPr>
              <w:t>ix</w:t>
            </w:r>
            <w:r>
              <w:rPr>
                <w:noProof/>
                <w:webHidden/>
              </w:rPr>
              <w:fldChar w:fldCharType="end"/>
            </w:r>
          </w:hyperlink>
        </w:p>
        <w:p w:rsidR="0030210C" w:rsidRDefault="008F6AC9">
          <w:pPr>
            <w:pStyle w:val="TOC1"/>
            <w:tabs>
              <w:tab w:val="right" w:leader="dot" w:pos="9350"/>
            </w:tabs>
            <w:rPr>
              <w:noProof/>
              <w:sz w:val="22"/>
              <w:szCs w:val="22"/>
              <w:lang w:bidi="ar-SA"/>
            </w:rPr>
          </w:pPr>
          <w:hyperlink w:anchor="_Toc257368322" w:history="1">
            <w:r w:rsidR="0030210C" w:rsidRPr="0058670B">
              <w:rPr>
                <w:rStyle w:val="Hyperlink"/>
                <w:noProof/>
              </w:rPr>
              <w:t>Executive Summary</w:t>
            </w:r>
            <w:r w:rsidR="0030210C">
              <w:rPr>
                <w:noProof/>
                <w:webHidden/>
              </w:rPr>
              <w:tab/>
            </w:r>
            <w:r w:rsidR="005968D9">
              <w:rPr>
                <w:noProof/>
                <w:webHidden/>
              </w:rPr>
              <w:fldChar w:fldCharType="begin"/>
            </w:r>
            <w:r w:rsidR="0030210C">
              <w:rPr>
                <w:noProof/>
                <w:webHidden/>
              </w:rPr>
              <w:instrText xml:space="preserve"> PAGEREF _Toc257368322 \h </w:instrText>
            </w:r>
            <w:r w:rsidR="005968D9">
              <w:rPr>
                <w:noProof/>
                <w:webHidden/>
              </w:rPr>
            </w:r>
            <w:r w:rsidR="005968D9">
              <w:rPr>
                <w:noProof/>
                <w:webHidden/>
              </w:rPr>
              <w:fldChar w:fldCharType="separate"/>
            </w:r>
            <w:r w:rsidR="0030210C">
              <w:rPr>
                <w:noProof/>
                <w:webHidden/>
              </w:rPr>
              <w:t>xi</w:t>
            </w:r>
            <w:r w:rsidR="005968D9">
              <w:rPr>
                <w:noProof/>
                <w:webHidden/>
              </w:rPr>
              <w:fldChar w:fldCharType="end"/>
            </w:r>
          </w:hyperlink>
        </w:p>
        <w:p w:rsidR="0030210C" w:rsidRDefault="008F6AC9">
          <w:pPr>
            <w:pStyle w:val="TOC1"/>
            <w:tabs>
              <w:tab w:val="left" w:pos="440"/>
              <w:tab w:val="right" w:leader="dot" w:pos="9350"/>
            </w:tabs>
            <w:rPr>
              <w:noProof/>
              <w:sz w:val="22"/>
              <w:szCs w:val="22"/>
              <w:lang w:bidi="ar-SA"/>
            </w:rPr>
          </w:pPr>
          <w:hyperlink w:anchor="_Toc257368323" w:history="1">
            <w:r w:rsidR="0030210C" w:rsidRPr="0058670B">
              <w:rPr>
                <w:rStyle w:val="Hyperlink"/>
                <w:noProof/>
              </w:rPr>
              <w:t>1</w:t>
            </w:r>
            <w:r w:rsidR="0030210C">
              <w:rPr>
                <w:noProof/>
                <w:sz w:val="22"/>
                <w:szCs w:val="22"/>
                <w:lang w:bidi="ar-SA"/>
              </w:rPr>
              <w:tab/>
            </w:r>
            <w:r w:rsidR="0030210C" w:rsidRPr="0058670B">
              <w:rPr>
                <w:rStyle w:val="Hyperlink"/>
                <w:noProof/>
              </w:rPr>
              <w:t>Development Approach for Migration Strategy</w:t>
            </w:r>
            <w:r w:rsidR="0030210C">
              <w:rPr>
                <w:noProof/>
                <w:webHidden/>
              </w:rPr>
              <w:tab/>
            </w:r>
            <w:r w:rsidR="005968D9">
              <w:rPr>
                <w:noProof/>
                <w:webHidden/>
              </w:rPr>
              <w:fldChar w:fldCharType="begin"/>
            </w:r>
            <w:r w:rsidR="0030210C">
              <w:rPr>
                <w:noProof/>
                <w:webHidden/>
              </w:rPr>
              <w:instrText xml:space="preserve"> PAGEREF _Toc257368323 \h </w:instrText>
            </w:r>
            <w:r w:rsidR="005968D9">
              <w:rPr>
                <w:noProof/>
                <w:webHidden/>
              </w:rPr>
            </w:r>
            <w:r w:rsidR="005968D9">
              <w:rPr>
                <w:noProof/>
                <w:webHidden/>
              </w:rPr>
              <w:fldChar w:fldCharType="separate"/>
            </w:r>
            <w:r w:rsidR="0030210C">
              <w:rPr>
                <w:noProof/>
                <w:webHidden/>
              </w:rPr>
              <w:t>1</w:t>
            </w:r>
            <w:r w:rsidR="005968D9">
              <w:rPr>
                <w:noProof/>
                <w:webHidden/>
              </w:rPr>
              <w:fldChar w:fldCharType="end"/>
            </w:r>
          </w:hyperlink>
        </w:p>
        <w:p w:rsidR="0030210C" w:rsidRDefault="008F6AC9">
          <w:pPr>
            <w:pStyle w:val="TOC1"/>
            <w:tabs>
              <w:tab w:val="left" w:pos="440"/>
              <w:tab w:val="right" w:leader="dot" w:pos="9350"/>
            </w:tabs>
            <w:rPr>
              <w:noProof/>
              <w:sz w:val="22"/>
              <w:szCs w:val="22"/>
              <w:lang w:bidi="ar-SA"/>
            </w:rPr>
          </w:pPr>
          <w:hyperlink w:anchor="_Toc257368324" w:history="1">
            <w:r w:rsidR="0030210C" w:rsidRPr="0058670B">
              <w:rPr>
                <w:rStyle w:val="Hyperlink"/>
                <w:noProof/>
              </w:rPr>
              <w:t>2</w:t>
            </w:r>
            <w:r w:rsidR="0030210C">
              <w:rPr>
                <w:noProof/>
                <w:sz w:val="22"/>
                <w:szCs w:val="22"/>
                <w:lang w:bidi="ar-SA"/>
              </w:rPr>
              <w:tab/>
            </w:r>
            <w:r w:rsidR="0030210C" w:rsidRPr="0058670B">
              <w:rPr>
                <w:rStyle w:val="Hyperlink"/>
                <w:noProof/>
              </w:rPr>
              <w:t>Migration Strategy</w:t>
            </w:r>
            <w:r w:rsidR="0030210C">
              <w:rPr>
                <w:noProof/>
                <w:webHidden/>
              </w:rPr>
              <w:tab/>
            </w:r>
            <w:r w:rsidR="005968D9">
              <w:rPr>
                <w:noProof/>
                <w:webHidden/>
              </w:rPr>
              <w:fldChar w:fldCharType="begin"/>
            </w:r>
            <w:r w:rsidR="0030210C">
              <w:rPr>
                <w:noProof/>
                <w:webHidden/>
              </w:rPr>
              <w:instrText xml:space="preserve"> PAGEREF _Toc257368324 \h </w:instrText>
            </w:r>
            <w:r w:rsidR="005968D9">
              <w:rPr>
                <w:noProof/>
                <w:webHidden/>
              </w:rPr>
            </w:r>
            <w:r w:rsidR="005968D9">
              <w:rPr>
                <w:noProof/>
                <w:webHidden/>
              </w:rPr>
              <w:fldChar w:fldCharType="separate"/>
            </w:r>
            <w:r w:rsidR="0030210C">
              <w:rPr>
                <w:noProof/>
                <w:webHidden/>
              </w:rPr>
              <w:t>4</w:t>
            </w:r>
            <w:r w:rsidR="005968D9">
              <w:rPr>
                <w:noProof/>
                <w:webHidden/>
              </w:rPr>
              <w:fldChar w:fldCharType="end"/>
            </w:r>
          </w:hyperlink>
        </w:p>
        <w:p w:rsidR="0030210C" w:rsidRDefault="008F6AC9">
          <w:pPr>
            <w:pStyle w:val="TOC2"/>
            <w:tabs>
              <w:tab w:val="left" w:pos="880"/>
              <w:tab w:val="right" w:leader="dot" w:pos="9350"/>
            </w:tabs>
            <w:rPr>
              <w:noProof/>
            </w:rPr>
          </w:pPr>
          <w:hyperlink w:anchor="_Toc257368327" w:history="1">
            <w:r w:rsidR="0030210C" w:rsidRPr="0058670B">
              <w:rPr>
                <w:rStyle w:val="Hyperlink"/>
                <w:noProof/>
              </w:rPr>
              <w:t>2.1</w:t>
            </w:r>
            <w:r w:rsidR="0030210C">
              <w:rPr>
                <w:noProof/>
              </w:rPr>
              <w:tab/>
            </w:r>
            <w:r w:rsidR="0030210C" w:rsidRPr="0058670B">
              <w:rPr>
                <w:rStyle w:val="Hyperlink"/>
                <w:noProof/>
              </w:rPr>
              <w:t>Migration Strategy Elements</w:t>
            </w:r>
            <w:r w:rsidR="0030210C">
              <w:rPr>
                <w:noProof/>
                <w:webHidden/>
              </w:rPr>
              <w:tab/>
            </w:r>
            <w:r w:rsidR="005968D9">
              <w:rPr>
                <w:noProof/>
                <w:webHidden/>
              </w:rPr>
              <w:fldChar w:fldCharType="begin"/>
            </w:r>
            <w:r w:rsidR="0030210C">
              <w:rPr>
                <w:noProof/>
                <w:webHidden/>
              </w:rPr>
              <w:instrText xml:space="preserve"> PAGEREF _Toc257368327 \h </w:instrText>
            </w:r>
            <w:r w:rsidR="005968D9">
              <w:rPr>
                <w:noProof/>
                <w:webHidden/>
              </w:rPr>
            </w:r>
            <w:r w:rsidR="005968D9">
              <w:rPr>
                <w:noProof/>
                <w:webHidden/>
              </w:rPr>
              <w:fldChar w:fldCharType="separate"/>
            </w:r>
            <w:r w:rsidR="0030210C">
              <w:rPr>
                <w:noProof/>
                <w:webHidden/>
              </w:rPr>
              <w:t>4</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31" w:history="1">
            <w:r w:rsidR="0030210C" w:rsidRPr="0058670B">
              <w:rPr>
                <w:rStyle w:val="Hyperlink"/>
                <w:noProof/>
              </w:rPr>
              <w:t>2.1.1</w:t>
            </w:r>
            <w:r w:rsidR="0030210C">
              <w:rPr>
                <w:noProof/>
              </w:rPr>
              <w:tab/>
            </w:r>
            <w:r w:rsidR="0030210C" w:rsidRPr="0058670B">
              <w:rPr>
                <w:rStyle w:val="Hyperlink"/>
                <w:noProof/>
              </w:rPr>
              <w:t>Migration Strategy Step/Element 1</w:t>
            </w:r>
            <w:r w:rsidR="0030210C">
              <w:rPr>
                <w:noProof/>
                <w:webHidden/>
              </w:rPr>
              <w:tab/>
            </w:r>
            <w:r w:rsidR="005968D9">
              <w:rPr>
                <w:noProof/>
                <w:webHidden/>
              </w:rPr>
              <w:fldChar w:fldCharType="begin"/>
            </w:r>
            <w:r w:rsidR="0030210C">
              <w:rPr>
                <w:noProof/>
                <w:webHidden/>
              </w:rPr>
              <w:instrText xml:space="preserve"> PAGEREF _Toc257368331 \h </w:instrText>
            </w:r>
            <w:r w:rsidR="005968D9">
              <w:rPr>
                <w:noProof/>
                <w:webHidden/>
              </w:rPr>
            </w:r>
            <w:r w:rsidR="005968D9">
              <w:rPr>
                <w:noProof/>
                <w:webHidden/>
              </w:rPr>
              <w:fldChar w:fldCharType="separate"/>
            </w:r>
            <w:r w:rsidR="0030210C">
              <w:rPr>
                <w:noProof/>
                <w:webHidden/>
              </w:rPr>
              <w:t>4</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32" w:history="1">
            <w:r w:rsidR="0030210C" w:rsidRPr="0058670B">
              <w:rPr>
                <w:rStyle w:val="Hyperlink"/>
                <w:noProof/>
              </w:rPr>
              <w:t>2.1.2</w:t>
            </w:r>
            <w:r w:rsidR="0030210C">
              <w:rPr>
                <w:noProof/>
              </w:rPr>
              <w:tab/>
            </w:r>
            <w:r w:rsidR="0030210C" w:rsidRPr="0058670B">
              <w:rPr>
                <w:rStyle w:val="Hyperlink"/>
                <w:noProof/>
              </w:rPr>
              <w:t>Migration Strategy Step/Element 2</w:t>
            </w:r>
            <w:r w:rsidR="0030210C">
              <w:rPr>
                <w:noProof/>
                <w:webHidden/>
              </w:rPr>
              <w:tab/>
            </w:r>
            <w:r w:rsidR="005968D9">
              <w:rPr>
                <w:noProof/>
                <w:webHidden/>
              </w:rPr>
              <w:fldChar w:fldCharType="begin"/>
            </w:r>
            <w:r w:rsidR="0030210C">
              <w:rPr>
                <w:noProof/>
                <w:webHidden/>
              </w:rPr>
              <w:instrText xml:space="preserve"> PAGEREF _Toc257368332 \h </w:instrText>
            </w:r>
            <w:r w:rsidR="005968D9">
              <w:rPr>
                <w:noProof/>
                <w:webHidden/>
              </w:rPr>
            </w:r>
            <w:r w:rsidR="005968D9">
              <w:rPr>
                <w:noProof/>
                <w:webHidden/>
              </w:rPr>
              <w:fldChar w:fldCharType="separate"/>
            </w:r>
            <w:r w:rsidR="0030210C">
              <w:rPr>
                <w:noProof/>
                <w:webHidden/>
              </w:rPr>
              <w:t>4</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33" w:history="1">
            <w:r w:rsidR="0030210C" w:rsidRPr="0058670B">
              <w:rPr>
                <w:rStyle w:val="Hyperlink"/>
                <w:noProof/>
              </w:rPr>
              <w:t>2.1.3</w:t>
            </w:r>
            <w:r w:rsidR="0030210C">
              <w:rPr>
                <w:noProof/>
              </w:rPr>
              <w:tab/>
            </w:r>
            <w:r w:rsidR="0030210C" w:rsidRPr="0058670B">
              <w:rPr>
                <w:rStyle w:val="Hyperlink"/>
                <w:noProof/>
              </w:rPr>
              <w:t>Migration Strategy Step/Element N</w:t>
            </w:r>
            <w:r w:rsidR="0030210C">
              <w:rPr>
                <w:noProof/>
                <w:webHidden/>
              </w:rPr>
              <w:tab/>
            </w:r>
            <w:r w:rsidR="005968D9">
              <w:rPr>
                <w:noProof/>
                <w:webHidden/>
              </w:rPr>
              <w:fldChar w:fldCharType="begin"/>
            </w:r>
            <w:r w:rsidR="0030210C">
              <w:rPr>
                <w:noProof/>
                <w:webHidden/>
              </w:rPr>
              <w:instrText xml:space="preserve"> PAGEREF _Toc257368333 \h </w:instrText>
            </w:r>
            <w:r w:rsidR="005968D9">
              <w:rPr>
                <w:noProof/>
                <w:webHidden/>
              </w:rPr>
            </w:r>
            <w:r w:rsidR="005968D9">
              <w:rPr>
                <w:noProof/>
                <w:webHidden/>
              </w:rPr>
              <w:fldChar w:fldCharType="separate"/>
            </w:r>
            <w:r w:rsidR="0030210C">
              <w:rPr>
                <w:noProof/>
                <w:webHidden/>
              </w:rPr>
              <w:t>4</w:t>
            </w:r>
            <w:r w:rsidR="005968D9">
              <w:rPr>
                <w:noProof/>
                <w:webHidden/>
              </w:rPr>
              <w:fldChar w:fldCharType="end"/>
            </w:r>
          </w:hyperlink>
        </w:p>
        <w:p w:rsidR="0030210C" w:rsidRDefault="008F6AC9">
          <w:pPr>
            <w:pStyle w:val="TOC2"/>
            <w:tabs>
              <w:tab w:val="left" w:pos="880"/>
              <w:tab w:val="right" w:leader="dot" w:pos="9350"/>
            </w:tabs>
            <w:rPr>
              <w:noProof/>
            </w:rPr>
          </w:pPr>
          <w:hyperlink w:anchor="_Toc257368334" w:history="1">
            <w:r w:rsidR="0030210C" w:rsidRPr="0058670B">
              <w:rPr>
                <w:rStyle w:val="Hyperlink"/>
                <w:noProof/>
              </w:rPr>
              <w:t>2.2</w:t>
            </w:r>
            <w:r w:rsidR="0030210C">
              <w:rPr>
                <w:noProof/>
              </w:rPr>
              <w:tab/>
            </w:r>
            <w:r w:rsidR="0030210C" w:rsidRPr="0058670B">
              <w:rPr>
                <w:rStyle w:val="Hyperlink"/>
                <w:noProof/>
              </w:rPr>
              <w:t>Migration Issues</w:t>
            </w:r>
            <w:r w:rsidR="0030210C">
              <w:rPr>
                <w:noProof/>
                <w:webHidden/>
              </w:rPr>
              <w:tab/>
            </w:r>
            <w:r w:rsidR="005968D9">
              <w:rPr>
                <w:noProof/>
                <w:webHidden/>
              </w:rPr>
              <w:fldChar w:fldCharType="begin"/>
            </w:r>
            <w:r w:rsidR="0030210C">
              <w:rPr>
                <w:noProof/>
                <w:webHidden/>
              </w:rPr>
              <w:instrText xml:space="preserve"> PAGEREF _Toc257368334 \h </w:instrText>
            </w:r>
            <w:r w:rsidR="005968D9">
              <w:rPr>
                <w:noProof/>
                <w:webHidden/>
              </w:rPr>
            </w:r>
            <w:r w:rsidR="005968D9">
              <w:rPr>
                <w:noProof/>
                <w:webHidden/>
              </w:rPr>
              <w:fldChar w:fldCharType="separate"/>
            </w:r>
            <w:r w:rsidR="0030210C">
              <w:rPr>
                <w:noProof/>
                <w:webHidden/>
              </w:rPr>
              <w:t>4</w:t>
            </w:r>
            <w:r w:rsidR="005968D9">
              <w:rPr>
                <w:noProof/>
                <w:webHidden/>
              </w:rPr>
              <w:fldChar w:fldCharType="end"/>
            </w:r>
          </w:hyperlink>
        </w:p>
        <w:p w:rsidR="0030210C" w:rsidRDefault="008F6AC9">
          <w:pPr>
            <w:pStyle w:val="TOC1"/>
            <w:tabs>
              <w:tab w:val="left" w:pos="400"/>
              <w:tab w:val="right" w:leader="dot" w:pos="9350"/>
            </w:tabs>
            <w:rPr>
              <w:noProof/>
              <w:sz w:val="22"/>
              <w:szCs w:val="22"/>
              <w:lang w:bidi="ar-SA"/>
            </w:rPr>
          </w:pPr>
          <w:hyperlink w:anchor="_Toc257368335" w:history="1">
            <w:r w:rsidR="0030210C" w:rsidRPr="0058670B">
              <w:rPr>
                <w:rStyle w:val="Hyperlink"/>
                <w:noProof/>
              </w:rPr>
              <w:t>3</w:t>
            </w:r>
            <w:r w:rsidR="0030210C">
              <w:rPr>
                <w:noProof/>
                <w:sz w:val="22"/>
                <w:szCs w:val="22"/>
                <w:lang w:bidi="ar-SA"/>
              </w:rPr>
              <w:tab/>
            </w:r>
            <w:r w:rsidR="0030210C" w:rsidRPr="0058670B">
              <w:rPr>
                <w:rStyle w:val="Hyperlink"/>
                <w:noProof/>
              </w:rPr>
              <w:t>Summary of Findings</w:t>
            </w:r>
            <w:r w:rsidR="0030210C">
              <w:rPr>
                <w:noProof/>
                <w:webHidden/>
              </w:rPr>
              <w:tab/>
            </w:r>
            <w:r w:rsidR="005968D9">
              <w:rPr>
                <w:noProof/>
                <w:webHidden/>
              </w:rPr>
              <w:fldChar w:fldCharType="begin"/>
            </w:r>
            <w:r w:rsidR="0030210C">
              <w:rPr>
                <w:noProof/>
                <w:webHidden/>
              </w:rPr>
              <w:instrText xml:space="preserve"> PAGEREF _Toc257368335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2"/>
            <w:tabs>
              <w:tab w:val="left" w:pos="880"/>
              <w:tab w:val="right" w:leader="dot" w:pos="9350"/>
            </w:tabs>
            <w:rPr>
              <w:noProof/>
            </w:rPr>
          </w:pPr>
          <w:hyperlink w:anchor="_Toc257368337" w:history="1">
            <w:r w:rsidR="0030210C" w:rsidRPr="0058670B">
              <w:rPr>
                <w:rStyle w:val="Hyperlink"/>
                <w:noProof/>
              </w:rPr>
              <w:t>3.1</w:t>
            </w:r>
            <w:r w:rsidR="0030210C">
              <w:rPr>
                <w:noProof/>
              </w:rPr>
              <w:tab/>
            </w:r>
            <w:r w:rsidR="0030210C" w:rsidRPr="0058670B">
              <w:rPr>
                <w:rStyle w:val="Hyperlink"/>
                <w:noProof/>
              </w:rPr>
              <w:t>Migration Context</w:t>
            </w:r>
            <w:r w:rsidR="0030210C">
              <w:rPr>
                <w:noProof/>
                <w:webHidden/>
              </w:rPr>
              <w:tab/>
            </w:r>
            <w:r w:rsidR="005968D9">
              <w:rPr>
                <w:noProof/>
                <w:webHidden/>
              </w:rPr>
              <w:fldChar w:fldCharType="begin"/>
            </w:r>
            <w:r w:rsidR="0030210C">
              <w:rPr>
                <w:noProof/>
                <w:webHidden/>
              </w:rPr>
              <w:instrText xml:space="preserve"> PAGEREF _Toc257368337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38" w:history="1">
            <w:r w:rsidR="0030210C" w:rsidRPr="0058670B">
              <w:rPr>
                <w:rStyle w:val="Hyperlink"/>
                <w:noProof/>
              </w:rPr>
              <w:t>3.1.1</w:t>
            </w:r>
            <w:r w:rsidR="0030210C">
              <w:rPr>
                <w:noProof/>
              </w:rPr>
              <w:tab/>
            </w:r>
            <w:r w:rsidR="0030210C" w:rsidRPr="0058670B">
              <w:rPr>
                <w:rStyle w:val="Hyperlink"/>
                <w:noProof/>
              </w:rPr>
              <w:t>Business and Technical Context</w:t>
            </w:r>
            <w:r w:rsidR="0030210C">
              <w:rPr>
                <w:noProof/>
                <w:webHidden/>
              </w:rPr>
              <w:tab/>
            </w:r>
            <w:r w:rsidR="005968D9">
              <w:rPr>
                <w:noProof/>
                <w:webHidden/>
              </w:rPr>
              <w:fldChar w:fldCharType="begin"/>
            </w:r>
            <w:r w:rsidR="0030210C">
              <w:rPr>
                <w:noProof/>
                <w:webHidden/>
              </w:rPr>
              <w:instrText xml:space="preserve"> PAGEREF _Toc257368338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39" w:history="1">
            <w:r w:rsidR="0030210C" w:rsidRPr="0058670B">
              <w:rPr>
                <w:rStyle w:val="Hyperlink"/>
                <w:noProof/>
              </w:rPr>
              <w:t>3.1.2</w:t>
            </w:r>
            <w:r w:rsidR="0030210C">
              <w:rPr>
                <w:noProof/>
              </w:rPr>
              <w:tab/>
            </w:r>
            <w:r w:rsidR="0030210C" w:rsidRPr="0058670B">
              <w:rPr>
                <w:rStyle w:val="Hyperlink"/>
                <w:noProof/>
              </w:rPr>
              <w:t>Stakeholders</w:t>
            </w:r>
            <w:r w:rsidR="0030210C">
              <w:rPr>
                <w:noProof/>
                <w:webHidden/>
              </w:rPr>
              <w:tab/>
            </w:r>
            <w:r w:rsidR="005968D9">
              <w:rPr>
                <w:noProof/>
                <w:webHidden/>
              </w:rPr>
              <w:fldChar w:fldCharType="begin"/>
            </w:r>
            <w:r w:rsidR="0030210C">
              <w:rPr>
                <w:noProof/>
                <w:webHidden/>
              </w:rPr>
              <w:instrText xml:space="preserve"> PAGEREF _Toc257368339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2"/>
            <w:tabs>
              <w:tab w:val="left" w:pos="880"/>
              <w:tab w:val="right" w:leader="dot" w:pos="9350"/>
            </w:tabs>
            <w:rPr>
              <w:noProof/>
            </w:rPr>
          </w:pPr>
          <w:hyperlink w:anchor="_Toc257368340" w:history="1">
            <w:r w:rsidR="0030210C" w:rsidRPr="0058670B">
              <w:rPr>
                <w:rStyle w:val="Hyperlink"/>
                <w:noProof/>
              </w:rPr>
              <w:t>3.2</w:t>
            </w:r>
            <w:r w:rsidR="0030210C">
              <w:rPr>
                <w:noProof/>
              </w:rPr>
              <w:tab/>
            </w:r>
            <w:r w:rsidR="0030210C" w:rsidRPr="0058670B">
              <w:rPr>
                <w:rStyle w:val="Hyperlink"/>
                <w:noProof/>
              </w:rPr>
              <w:t>Candidate Services</w:t>
            </w:r>
            <w:r w:rsidR="0030210C">
              <w:rPr>
                <w:noProof/>
                <w:webHidden/>
              </w:rPr>
              <w:tab/>
            </w:r>
            <w:r w:rsidR="005968D9">
              <w:rPr>
                <w:noProof/>
                <w:webHidden/>
              </w:rPr>
              <w:fldChar w:fldCharType="begin"/>
            </w:r>
            <w:r w:rsidR="0030210C">
              <w:rPr>
                <w:noProof/>
                <w:webHidden/>
              </w:rPr>
              <w:instrText xml:space="preserve"> PAGEREF _Toc257368340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2"/>
            <w:tabs>
              <w:tab w:val="left" w:pos="880"/>
              <w:tab w:val="right" w:leader="dot" w:pos="9350"/>
            </w:tabs>
            <w:rPr>
              <w:noProof/>
            </w:rPr>
          </w:pPr>
          <w:hyperlink w:anchor="_Toc257368341" w:history="1">
            <w:r w:rsidR="0030210C" w:rsidRPr="0058670B">
              <w:rPr>
                <w:rStyle w:val="Hyperlink"/>
                <w:noProof/>
              </w:rPr>
              <w:t>3.3</w:t>
            </w:r>
            <w:r w:rsidR="0030210C">
              <w:rPr>
                <w:noProof/>
              </w:rPr>
              <w:tab/>
            </w:r>
            <w:r w:rsidR="0030210C" w:rsidRPr="0058670B">
              <w:rPr>
                <w:rStyle w:val="Hyperlink"/>
                <w:i/>
                <w:noProof/>
              </w:rPr>
              <w:t>[Legacy System Name]</w:t>
            </w:r>
            <w:r w:rsidR="0030210C" w:rsidRPr="0058670B">
              <w:rPr>
                <w:rStyle w:val="Hyperlink"/>
                <w:noProof/>
              </w:rPr>
              <w:t xml:space="preserve"> Legacy System</w:t>
            </w:r>
            <w:r w:rsidR="0030210C">
              <w:rPr>
                <w:noProof/>
                <w:webHidden/>
              </w:rPr>
              <w:tab/>
            </w:r>
            <w:r w:rsidR="005968D9">
              <w:rPr>
                <w:noProof/>
                <w:webHidden/>
              </w:rPr>
              <w:fldChar w:fldCharType="begin"/>
            </w:r>
            <w:r w:rsidR="0030210C">
              <w:rPr>
                <w:noProof/>
                <w:webHidden/>
              </w:rPr>
              <w:instrText xml:space="preserve"> PAGEREF _Toc257368341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42" w:history="1">
            <w:r w:rsidR="0030210C" w:rsidRPr="0058670B">
              <w:rPr>
                <w:rStyle w:val="Hyperlink"/>
                <w:noProof/>
              </w:rPr>
              <w:t>3.3.1</w:t>
            </w:r>
            <w:r w:rsidR="0030210C">
              <w:rPr>
                <w:noProof/>
              </w:rPr>
              <w:tab/>
            </w:r>
            <w:r w:rsidR="0030210C" w:rsidRPr="0058670B">
              <w:rPr>
                <w:rStyle w:val="Hyperlink"/>
                <w:noProof/>
              </w:rPr>
              <w:t>Legacy System Characteristics</w:t>
            </w:r>
            <w:r w:rsidR="0030210C">
              <w:rPr>
                <w:noProof/>
                <w:webHidden/>
              </w:rPr>
              <w:tab/>
            </w:r>
            <w:r w:rsidR="005968D9">
              <w:rPr>
                <w:noProof/>
                <w:webHidden/>
              </w:rPr>
              <w:fldChar w:fldCharType="begin"/>
            </w:r>
            <w:r w:rsidR="0030210C">
              <w:rPr>
                <w:noProof/>
                <w:webHidden/>
              </w:rPr>
              <w:instrText xml:space="preserve"> PAGEREF _Toc257368342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43" w:history="1">
            <w:r w:rsidR="0030210C" w:rsidRPr="0058670B">
              <w:rPr>
                <w:rStyle w:val="Hyperlink"/>
                <w:noProof/>
              </w:rPr>
              <w:t>3.3.2</w:t>
            </w:r>
            <w:r w:rsidR="0030210C">
              <w:rPr>
                <w:noProof/>
              </w:rPr>
              <w:tab/>
            </w:r>
            <w:r w:rsidR="0030210C" w:rsidRPr="0058670B">
              <w:rPr>
                <w:rStyle w:val="Hyperlink"/>
                <w:noProof/>
              </w:rPr>
              <w:t>Legacy System Architecture</w:t>
            </w:r>
            <w:r w:rsidR="0030210C">
              <w:rPr>
                <w:noProof/>
                <w:webHidden/>
              </w:rPr>
              <w:tab/>
            </w:r>
            <w:r w:rsidR="005968D9">
              <w:rPr>
                <w:noProof/>
                <w:webHidden/>
              </w:rPr>
              <w:fldChar w:fldCharType="begin"/>
            </w:r>
            <w:r w:rsidR="0030210C">
              <w:rPr>
                <w:noProof/>
                <w:webHidden/>
              </w:rPr>
              <w:instrText xml:space="preserve"> PAGEREF _Toc257368343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44" w:history="1">
            <w:r w:rsidR="0030210C" w:rsidRPr="0058670B">
              <w:rPr>
                <w:rStyle w:val="Hyperlink"/>
                <w:noProof/>
              </w:rPr>
              <w:t>3.3.3</w:t>
            </w:r>
            <w:r w:rsidR="0030210C">
              <w:rPr>
                <w:noProof/>
              </w:rPr>
              <w:tab/>
            </w:r>
            <w:r w:rsidR="0030210C" w:rsidRPr="0058670B">
              <w:rPr>
                <w:rStyle w:val="Hyperlink"/>
                <w:noProof/>
              </w:rPr>
              <w:t>Legacy Code Characteristics</w:t>
            </w:r>
            <w:r w:rsidR="0030210C">
              <w:rPr>
                <w:noProof/>
                <w:webHidden/>
              </w:rPr>
              <w:tab/>
            </w:r>
            <w:r w:rsidR="005968D9">
              <w:rPr>
                <w:noProof/>
                <w:webHidden/>
              </w:rPr>
              <w:fldChar w:fldCharType="begin"/>
            </w:r>
            <w:r w:rsidR="0030210C">
              <w:rPr>
                <w:noProof/>
                <w:webHidden/>
              </w:rPr>
              <w:instrText xml:space="preserve"> PAGEREF _Toc257368344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2"/>
            <w:tabs>
              <w:tab w:val="left" w:pos="880"/>
              <w:tab w:val="right" w:leader="dot" w:pos="9350"/>
            </w:tabs>
            <w:rPr>
              <w:noProof/>
            </w:rPr>
          </w:pPr>
          <w:hyperlink w:anchor="_Toc257368345" w:history="1">
            <w:r w:rsidR="0030210C" w:rsidRPr="0058670B">
              <w:rPr>
                <w:rStyle w:val="Hyperlink"/>
                <w:noProof/>
              </w:rPr>
              <w:t>3.4</w:t>
            </w:r>
            <w:r w:rsidR="0030210C">
              <w:rPr>
                <w:noProof/>
              </w:rPr>
              <w:tab/>
            </w:r>
            <w:r w:rsidR="0030210C" w:rsidRPr="0058670B">
              <w:rPr>
                <w:rStyle w:val="Hyperlink"/>
                <w:noProof/>
              </w:rPr>
              <w:t>Target SOA Environment</w:t>
            </w:r>
            <w:r w:rsidR="0030210C">
              <w:rPr>
                <w:noProof/>
                <w:webHidden/>
              </w:rPr>
              <w:tab/>
            </w:r>
            <w:r w:rsidR="005968D9">
              <w:rPr>
                <w:noProof/>
                <w:webHidden/>
              </w:rPr>
              <w:fldChar w:fldCharType="begin"/>
            </w:r>
            <w:r w:rsidR="0030210C">
              <w:rPr>
                <w:noProof/>
                <w:webHidden/>
              </w:rPr>
              <w:instrText xml:space="preserve"> PAGEREF _Toc257368345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46" w:history="1">
            <w:r w:rsidR="0030210C" w:rsidRPr="0058670B">
              <w:rPr>
                <w:rStyle w:val="Hyperlink"/>
                <w:noProof/>
              </w:rPr>
              <w:t>3.4.1</w:t>
            </w:r>
            <w:r w:rsidR="0030210C">
              <w:rPr>
                <w:noProof/>
              </w:rPr>
              <w:tab/>
            </w:r>
            <w:r w:rsidR="0030210C" w:rsidRPr="0058670B">
              <w:rPr>
                <w:rStyle w:val="Hyperlink"/>
                <w:noProof/>
              </w:rPr>
              <w:t>Target SOA Environment Characteristics</w:t>
            </w:r>
            <w:r w:rsidR="0030210C">
              <w:rPr>
                <w:noProof/>
                <w:webHidden/>
              </w:rPr>
              <w:tab/>
            </w:r>
            <w:r w:rsidR="005968D9">
              <w:rPr>
                <w:noProof/>
                <w:webHidden/>
              </w:rPr>
              <w:fldChar w:fldCharType="begin"/>
            </w:r>
            <w:r w:rsidR="0030210C">
              <w:rPr>
                <w:noProof/>
                <w:webHidden/>
              </w:rPr>
              <w:instrText xml:space="preserve"> PAGEREF _Toc257368346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3"/>
            <w:tabs>
              <w:tab w:val="left" w:pos="1320"/>
              <w:tab w:val="right" w:leader="dot" w:pos="9350"/>
            </w:tabs>
            <w:rPr>
              <w:noProof/>
            </w:rPr>
          </w:pPr>
          <w:hyperlink w:anchor="_Toc257368347" w:history="1">
            <w:r w:rsidR="0030210C" w:rsidRPr="0058670B">
              <w:rPr>
                <w:rStyle w:val="Hyperlink"/>
                <w:noProof/>
              </w:rPr>
              <w:t>3.4.2</w:t>
            </w:r>
            <w:r w:rsidR="0030210C">
              <w:rPr>
                <w:noProof/>
              </w:rPr>
              <w:tab/>
            </w:r>
            <w:r w:rsidR="0030210C" w:rsidRPr="0058670B">
              <w:rPr>
                <w:rStyle w:val="Hyperlink"/>
                <w:noProof/>
              </w:rPr>
              <w:t>Support</w:t>
            </w:r>
            <w:r w:rsidR="0030210C">
              <w:rPr>
                <w:noProof/>
                <w:webHidden/>
              </w:rPr>
              <w:tab/>
            </w:r>
            <w:r w:rsidR="005968D9">
              <w:rPr>
                <w:noProof/>
                <w:webHidden/>
              </w:rPr>
              <w:fldChar w:fldCharType="begin"/>
            </w:r>
            <w:r w:rsidR="0030210C">
              <w:rPr>
                <w:noProof/>
                <w:webHidden/>
              </w:rPr>
              <w:instrText xml:space="preserve"> PAGEREF _Toc257368347 \h </w:instrText>
            </w:r>
            <w:r w:rsidR="005968D9">
              <w:rPr>
                <w:noProof/>
                <w:webHidden/>
              </w:rPr>
            </w:r>
            <w:r w:rsidR="005968D9">
              <w:rPr>
                <w:noProof/>
                <w:webHidden/>
              </w:rPr>
              <w:fldChar w:fldCharType="separate"/>
            </w:r>
            <w:r w:rsidR="0030210C">
              <w:rPr>
                <w:noProof/>
                <w:webHidden/>
              </w:rPr>
              <w:t>5</w:t>
            </w:r>
            <w:r w:rsidR="005968D9">
              <w:rPr>
                <w:noProof/>
                <w:webHidden/>
              </w:rPr>
              <w:fldChar w:fldCharType="end"/>
            </w:r>
          </w:hyperlink>
        </w:p>
        <w:p w:rsidR="0030210C" w:rsidRDefault="008F6AC9">
          <w:pPr>
            <w:pStyle w:val="TOC1"/>
            <w:tabs>
              <w:tab w:val="left" w:pos="400"/>
              <w:tab w:val="right" w:leader="dot" w:pos="9350"/>
            </w:tabs>
            <w:rPr>
              <w:noProof/>
              <w:sz w:val="22"/>
              <w:szCs w:val="22"/>
              <w:lang w:bidi="ar-SA"/>
            </w:rPr>
          </w:pPr>
          <w:hyperlink w:anchor="_Toc257368348" w:history="1">
            <w:r w:rsidR="0030210C" w:rsidRPr="0058670B">
              <w:rPr>
                <w:rStyle w:val="Hyperlink"/>
                <w:noProof/>
              </w:rPr>
              <w:t>4</w:t>
            </w:r>
            <w:r w:rsidR="0030210C">
              <w:rPr>
                <w:noProof/>
                <w:sz w:val="22"/>
                <w:szCs w:val="22"/>
                <w:lang w:bidi="ar-SA"/>
              </w:rPr>
              <w:tab/>
            </w:r>
            <w:r w:rsidR="0030210C" w:rsidRPr="0058670B">
              <w:rPr>
                <w:rStyle w:val="Hyperlink"/>
                <w:noProof/>
              </w:rPr>
              <w:t>Conclusions and Next Steps</w:t>
            </w:r>
            <w:r w:rsidR="0030210C">
              <w:rPr>
                <w:noProof/>
                <w:webHidden/>
              </w:rPr>
              <w:tab/>
            </w:r>
            <w:r w:rsidR="005968D9">
              <w:rPr>
                <w:noProof/>
                <w:webHidden/>
              </w:rPr>
              <w:fldChar w:fldCharType="begin"/>
            </w:r>
            <w:r w:rsidR="0030210C">
              <w:rPr>
                <w:noProof/>
                <w:webHidden/>
              </w:rPr>
              <w:instrText xml:space="preserve"> PAGEREF _Toc257368348 \h </w:instrText>
            </w:r>
            <w:r w:rsidR="005968D9">
              <w:rPr>
                <w:noProof/>
                <w:webHidden/>
              </w:rPr>
            </w:r>
            <w:r w:rsidR="005968D9">
              <w:rPr>
                <w:noProof/>
                <w:webHidden/>
              </w:rPr>
              <w:fldChar w:fldCharType="separate"/>
            </w:r>
            <w:r w:rsidR="0030210C">
              <w:rPr>
                <w:noProof/>
                <w:webHidden/>
              </w:rPr>
              <w:t>6</w:t>
            </w:r>
            <w:r w:rsidR="005968D9">
              <w:rPr>
                <w:noProof/>
                <w:webHidden/>
              </w:rPr>
              <w:fldChar w:fldCharType="end"/>
            </w:r>
          </w:hyperlink>
        </w:p>
        <w:p w:rsidR="0030210C" w:rsidRDefault="008F6AC9">
          <w:pPr>
            <w:pStyle w:val="TOC1"/>
            <w:tabs>
              <w:tab w:val="right" w:leader="dot" w:pos="9350"/>
            </w:tabs>
            <w:rPr>
              <w:noProof/>
              <w:sz w:val="22"/>
              <w:szCs w:val="22"/>
              <w:lang w:bidi="ar-SA"/>
            </w:rPr>
          </w:pPr>
          <w:hyperlink w:anchor="_Toc257368349" w:history="1">
            <w:r w:rsidR="0030210C" w:rsidRPr="0058670B">
              <w:rPr>
                <w:rStyle w:val="Hyperlink"/>
                <w:noProof/>
              </w:rPr>
              <w:t>References</w:t>
            </w:r>
            <w:r w:rsidR="0030210C">
              <w:rPr>
                <w:noProof/>
                <w:webHidden/>
              </w:rPr>
              <w:tab/>
            </w:r>
            <w:r w:rsidR="005968D9">
              <w:rPr>
                <w:noProof/>
                <w:webHidden/>
              </w:rPr>
              <w:fldChar w:fldCharType="begin"/>
            </w:r>
            <w:r w:rsidR="0030210C">
              <w:rPr>
                <w:noProof/>
                <w:webHidden/>
              </w:rPr>
              <w:instrText xml:space="preserve"> PAGEREF _Toc257368349 \h </w:instrText>
            </w:r>
            <w:r w:rsidR="005968D9">
              <w:rPr>
                <w:noProof/>
                <w:webHidden/>
              </w:rPr>
            </w:r>
            <w:r w:rsidR="005968D9">
              <w:rPr>
                <w:noProof/>
                <w:webHidden/>
              </w:rPr>
              <w:fldChar w:fldCharType="separate"/>
            </w:r>
            <w:r w:rsidR="0030210C">
              <w:rPr>
                <w:noProof/>
                <w:webHidden/>
              </w:rPr>
              <w:t>7</w:t>
            </w:r>
            <w:r w:rsidR="005968D9">
              <w:rPr>
                <w:noProof/>
                <w:webHidden/>
              </w:rPr>
              <w:fldChar w:fldCharType="end"/>
            </w:r>
          </w:hyperlink>
        </w:p>
        <w:p w:rsidR="00975769" w:rsidRDefault="005968D9">
          <w:r>
            <w:fldChar w:fldCharType="end"/>
          </w:r>
        </w:p>
      </w:sdtContent>
    </w:sdt>
    <w:p w:rsidR="00975769" w:rsidRDefault="00975769" w:rsidP="009D0F92"/>
    <w:p w:rsidR="00E46FF7" w:rsidRDefault="00975769" w:rsidP="009D0F92">
      <w:r>
        <w:br w:type="page"/>
      </w:r>
      <w:r w:rsidR="00E46FF7">
        <w:br w:type="page"/>
      </w:r>
    </w:p>
    <w:p w:rsidR="00975769" w:rsidRDefault="00975769" w:rsidP="0086501A">
      <w:pPr>
        <w:pStyle w:val="TOCHeading"/>
      </w:pPr>
      <w:r>
        <w:t>List of Figures</w:t>
      </w:r>
    </w:p>
    <w:p w:rsidR="0030210C" w:rsidRDefault="005968D9">
      <w:pPr>
        <w:pStyle w:val="TableofFigures"/>
        <w:tabs>
          <w:tab w:val="right" w:leader="dot" w:pos="9350"/>
        </w:tabs>
        <w:rPr>
          <w:noProof/>
          <w:sz w:val="22"/>
          <w:szCs w:val="22"/>
          <w:lang w:bidi="ar-SA"/>
        </w:rPr>
      </w:pPr>
      <w:r>
        <w:fldChar w:fldCharType="begin"/>
      </w:r>
      <w:r w:rsidR="00872EFA">
        <w:instrText xml:space="preserve"> TOC \h \z \c "Figure" </w:instrText>
      </w:r>
      <w:r>
        <w:fldChar w:fldCharType="separate"/>
      </w:r>
      <w:hyperlink w:anchor="_Toc257368350" w:history="1">
        <w:r w:rsidR="0030210C" w:rsidRPr="00154D78">
          <w:rPr>
            <w:rStyle w:val="Hyperlink"/>
            <w:noProof/>
          </w:rPr>
          <w:t>Figure 1. SMART Process Activities</w:t>
        </w:r>
        <w:r w:rsidR="0030210C">
          <w:rPr>
            <w:noProof/>
            <w:webHidden/>
          </w:rPr>
          <w:tab/>
        </w:r>
        <w:r>
          <w:rPr>
            <w:noProof/>
            <w:webHidden/>
          </w:rPr>
          <w:fldChar w:fldCharType="begin"/>
        </w:r>
        <w:r w:rsidR="0030210C">
          <w:rPr>
            <w:noProof/>
            <w:webHidden/>
          </w:rPr>
          <w:instrText xml:space="preserve"> PAGEREF _Toc257368350 \h </w:instrText>
        </w:r>
        <w:r>
          <w:rPr>
            <w:noProof/>
            <w:webHidden/>
          </w:rPr>
        </w:r>
        <w:r>
          <w:rPr>
            <w:noProof/>
            <w:webHidden/>
          </w:rPr>
          <w:fldChar w:fldCharType="separate"/>
        </w:r>
        <w:r w:rsidR="0030210C">
          <w:rPr>
            <w:noProof/>
            <w:webHidden/>
          </w:rPr>
          <w:t>2</w:t>
        </w:r>
        <w:r>
          <w:rPr>
            <w:noProof/>
            <w:webHidden/>
          </w:rPr>
          <w:fldChar w:fldCharType="end"/>
        </w:r>
      </w:hyperlink>
    </w:p>
    <w:p w:rsidR="0030210C" w:rsidRDefault="008F6AC9">
      <w:pPr>
        <w:pStyle w:val="TableofFigures"/>
        <w:tabs>
          <w:tab w:val="right" w:leader="dot" w:pos="9350"/>
        </w:tabs>
        <w:rPr>
          <w:noProof/>
          <w:sz w:val="22"/>
          <w:szCs w:val="22"/>
          <w:lang w:bidi="ar-SA"/>
        </w:rPr>
      </w:pPr>
      <w:hyperlink w:anchor="_Toc257368351" w:history="1">
        <w:r w:rsidR="0030210C" w:rsidRPr="00154D78">
          <w:rPr>
            <w:rStyle w:val="Hyperlink"/>
            <w:noProof/>
          </w:rPr>
          <w:t>Figure 2. Notional Service-Oriented System Architecture</w:t>
        </w:r>
        <w:r w:rsidR="0030210C">
          <w:rPr>
            <w:noProof/>
            <w:webHidden/>
          </w:rPr>
          <w:tab/>
        </w:r>
        <w:r w:rsidR="005968D9">
          <w:rPr>
            <w:noProof/>
            <w:webHidden/>
          </w:rPr>
          <w:fldChar w:fldCharType="begin"/>
        </w:r>
        <w:r w:rsidR="0030210C">
          <w:rPr>
            <w:noProof/>
            <w:webHidden/>
          </w:rPr>
          <w:instrText xml:space="preserve"> PAGEREF _Toc257368351 \h </w:instrText>
        </w:r>
        <w:r w:rsidR="005968D9">
          <w:rPr>
            <w:noProof/>
            <w:webHidden/>
          </w:rPr>
        </w:r>
        <w:r w:rsidR="005968D9">
          <w:rPr>
            <w:noProof/>
            <w:webHidden/>
          </w:rPr>
          <w:fldChar w:fldCharType="separate"/>
        </w:r>
        <w:r w:rsidR="0030210C">
          <w:rPr>
            <w:noProof/>
            <w:webHidden/>
          </w:rPr>
          <w:t>4</w:t>
        </w:r>
        <w:r w:rsidR="005968D9">
          <w:rPr>
            <w:noProof/>
            <w:webHidden/>
          </w:rPr>
          <w:fldChar w:fldCharType="end"/>
        </w:r>
      </w:hyperlink>
    </w:p>
    <w:p w:rsidR="00975769" w:rsidRDefault="005968D9" w:rsidP="00CC36E2">
      <w:r>
        <w:fldChar w:fldCharType="end"/>
      </w:r>
    </w:p>
    <w:p w:rsidR="00975769" w:rsidRDefault="00975769" w:rsidP="00CC36E2"/>
    <w:p w:rsidR="00482558" w:rsidRDefault="00975769">
      <w:pPr>
        <w:spacing w:before="0" w:line="288" w:lineRule="auto"/>
      </w:pPr>
      <w:r>
        <w:br w:type="page"/>
      </w:r>
      <w:r w:rsidR="00482558">
        <w:br w:type="page"/>
      </w:r>
    </w:p>
    <w:p w:rsidR="00975769" w:rsidRDefault="00975769" w:rsidP="0086501A">
      <w:pPr>
        <w:pStyle w:val="TOCHeading"/>
      </w:pPr>
      <w:r>
        <w:t>List of Tables</w:t>
      </w:r>
    </w:p>
    <w:p w:rsidR="00846018" w:rsidRDefault="005968D9">
      <w:pPr>
        <w:pStyle w:val="TableofFigures"/>
        <w:tabs>
          <w:tab w:val="right" w:leader="dot" w:pos="9350"/>
        </w:tabs>
        <w:rPr>
          <w:noProof/>
          <w:sz w:val="22"/>
          <w:szCs w:val="22"/>
          <w:lang w:bidi="ar-SA"/>
        </w:rPr>
      </w:pPr>
      <w:r>
        <w:fldChar w:fldCharType="begin"/>
      </w:r>
      <w:r>
        <w:instrText xml:space="preserve"> TOC \h \z \c "Table" </w:instrText>
      </w:r>
      <w:r>
        <w:fldChar w:fldCharType="separate"/>
      </w:r>
      <w:hyperlink w:anchor="_Toc258238815" w:history="1">
        <w:r w:rsidR="00846018" w:rsidRPr="00BA7E5B">
          <w:rPr>
            <w:rStyle w:val="Hyperlink"/>
            <w:noProof/>
          </w:rPr>
          <w:t>Table 1. Migration Issues</w:t>
        </w:r>
        <w:r w:rsidR="00846018">
          <w:rPr>
            <w:noProof/>
            <w:webHidden/>
          </w:rPr>
          <w:tab/>
        </w:r>
        <w:r w:rsidR="00846018">
          <w:rPr>
            <w:noProof/>
            <w:webHidden/>
          </w:rPr>
          <w:fldChar w:fldCharType="begin"/>
        </w:r>
        <w:r w:rsidR="00846018">
          <w:rPr>
            <w:noProof/>
            <w:webHidden/>
          </w:rPr>
          <w:instrText xml:space="preserve"> PAGEREF _Toc258238815 \h </w:instrText>
        </w:r>
        <w:r w:rsidR="00846018">
          <w:rPr>
            <w:noProof/>
            <w:webHidden/>
          </w:rPr>
        </w:r>
        <w:r w:rsidR="00846018">
          <w:rPr>
            <w:noProof/>
            <w:webHidden/>
          </w:rPr>
          <w:fldChar w:fldCharType="separate"/>
        </w:r>
        <w:r w:rsidR="00846018">
          <w:rPr>
            <w:noProof/>
            <w:webHidden/>
          </w:rPr>
          <w:t>3</w:t>
        </w:r>
        <w:r w:rsidR="00846018">
          <w:rPr>
            <w:noProof/>
            <w:webHidden/>
          </w:rPr>
          <w:fldChar w:fldCharType="end"/>
        </w:r>
      </w:hyperlink>
    </w:p>
    <w:p w:rsidR="00975769" w:rsidRDefault="005968D9" w:rsidP="00975769">
      <w:r>
        <w:fldChar w:fldCharType="end"/>
      </w:r>
    </w:p>
    <w:p w:rsidR="007921EB" w:rsidRDefault="007921EB">
      <w:pPr>
        <w:spacing w:before="0" w:line="288" w:lineRule="auto"/>
      </w:pPr>
      <w:r>
        <w:br w:type="page"/>
      </w:r>
      <w:r>
        <w:br w:type="page"/>
      </w:r>
    </w:p>
    <w:p w:rsidR="00371017" w:rsidRDefault="00371017" w:rsidP="00975769">
      <w:pPr>
        <w:sectPr w:rsidR="00371017" w:rsidSect="007921EB">
          <w:footerReference w:type="default" r:id="rId14"/>
          <w:pgSz w:w="12240" w:h="15840"/>
          <w:pgMar w:top="1440" w:right="1440" w:bottom="1440" w:left="1440" w:header="720" w:footer="720" w:gutter="0"/>
          <w:pgNumType w:fmt="lowerRoman"/>
          <w:cols w:space="720"/>
          <w:docGrid w:linePitch="360"/>
        </w:sectPr>
      </w:pPr>
    </w:p>
    <w:p w:rsidR="00975769" w:rsidRDefault="00975769" w:rsidP="0086501A">
      <w:pPr>
        <w:pStyle w:val="Heading-NoNum"/>
      </w:pPr>
      <w:bookmarkStart w:id="1" w:name="_Toc257368321"/>
      <w:r>
        <w:t>Acknowledgements</w:t>
      </w:r>
      <w:bookmarkEnd w:id="1"/>
    </w:p>
    <w:p w:rsidR="00371017" w:rsidRDefault="009317D5" w:rsidP="007921EB">
      <w:pPr>
        <w:spacing w:before="0" w:line="288" w:lineRule="auto"/>
      </w:pPr>
      <w:r>
        <w:rPr>
          <w:i/>
          <w:color w:val="325F64" w:themeColor="accent2" w:themeShade="BF"/>
        </w:rPr>
        <w:t>[</w:t>
      </w:r>
      <w:r w:rsidR="00A67680">
        <w:rPr>
          <w:i/>
          <w:color w:val="325F64" w:themeColor="accent2" w:themeShade="BF"/>
        </w:rPr>
        <w:t>A</w:t>
      </w:r>
      <w:r>
        <w:rPr>
          <w:i/>
          <w:color w:val="325F64" w:themeColor="accent2" w:themeShade="BF"/>
        </w:rPr>
        <w:t>cknowledgement to key people that were not part of the SMART team: sponsor, management, support personnel, vendors, contractors, etc.]</w:t>
      </w:r>
      <w:r w:rsidR="00482558">
        <w:br w:type="page"/>
      </w:r>
      <w:r w:rsidR="00371017">
        <w:br w:type="page"/>
      </w:r>
    </w:p>
    <w:p w:rsidR="00482558" w:rsidRDefault="00482558" w:rsidP="0086501A">
      <w:pPr>
        <w:pStyle w:val="Heading-NoNum"/>
      </w:pPr>
      <w:bookmarkStart w:id="2" w:name="_Toc257368322"/>
      <w:r>
        <w:t>Executive Summary</w:t>
      </w:r>
      <w:bookmarkEnd w:id="2"/>
    </w:p>
    <w:p w:rsidR="005446D6" w:rsidRDefault="005446D6" w:rsidP="00482558">
      <w:r w:rsidRPr="005446D6">
        <w:t>The migration of legacy systems to service-oriented architecture (SOA)</w:t>
      </w:r>
      <w:r>
        <w:t xml:space="preserve"> environments is a task that re</w:t>
      </w:r>
      <w:r w:rsidRPr="005446D6">
        <w:t xml:space="preserve">quires upfront and hands-on analysis of the technical feasibility and the potential return on investment of this effort. </w:t>
      </w:r>
      <w:r>
        <w:t>The Service Migration and Reuse Technique (</w:t>
      </w:r>
      <w:r w:rsidRPr="005446D6">
        <w:t>SMART</w:t>
      </w:r>
      <w:r>
        <w:t>)</w:t>
      </w:r>
      <w:r w:rsidRPr="005446D6">
        <w:t xml:space="preserve"> is a </w:t>
      </w:r>
      <w:r>
        <w:t xml:space="preserve">way of </w:t>
      </w:r>
      <w:r w:rsidRPr="005446D6">
        <w:t xml:space="preserve">making </w:t>
      </w:r>
      <w:r>
        <w:t>this</w:t>
      </w:r>
      <w:r w:rsidRPr="005446D6">
        <w:t xml:space="preserve"> initial analysis.</w:t>
      </w:r>
    </w:p>
    <w:p w:rsidR="00482558" w:rsidRPr="00482558" w:rsidRDefault="00482558" w:rsidP="00482558">
      <w:r w:rsidRPr="00482558">
        <w:t xml:space="preserve">A preliminary analysis of the feasibility of the migration of </w:t>
      </w:r>
      <w:r w:rsidRPr="00482558">
        <w:rPr>
          <w:i/>
          <w:color w:val="325F64" w:themeColor="accent2" w:themeShade="BF"/>
        </w:rPr>
        <w:t>[Legacy System Name]</w:t>
      </w:r>
      <w:r>
        <w:t xml:space="preserve"> to expose </w:t>
      </w:r>
      <w:r w:rsidRPr="00482558">
        <w:t xml:space="preserve">services </w:t>
      </w:r>
      <w:r>
        <w:t xml:space="preserve">in a SOA environment </w:t>
      </w:r>
      <w:r w:rsidRPr="00482558">
        <w:t xml:space="preserve">shows that </w:t>
      </w:r>
      <w:r w:rsidR="00A67680">
        <w:t>it is feasible given the organization’s business and technical environment and constraints</w:t>
      </w:r>
      <w:r w:rsidRPr="00482558">
        <w:t xml:space="preserve">. Several assumptions were made in </w:t>
      </w:r>
      <w:r w:rsidR="009940F3">
        <w:t>this assessment</w:t>
      </w:r>
      <w:r w:rsidRPr="00482558">
        <w:t>.</w:t>
      </w:r>
    </w:p>
    <w:p w:rsidR="009940F3" w:rsidRPr="009940F3" w:rsidRDefault="009940F3" w:rsidP="009940F3">
      <w:pPr>
        <w:pStyle w:val="ListBullet"/>
        <w:rPr>
          <w:i/>
          <w:color w:val="325F64" w:themeColor="accent2" w:themeShade="BF"/>
        </w:rPr>
      </w:pPr>
      <w:r w:rsidRPr="009940F3">
        <w:rPr>
          <w:i/>
          <w:color w:val="325F64" w:themeColor="accent2" w:themeShade="BF"/>
        </w:rPr>
        <w:t>[List</w:t>
      </w:r>
      <w:r w:rsidR="00A67680">
        <w:rPr>
          <w:i/>
          <w:color w:val="325F64" w:themeColor="accent2" w:themeShade="BF"/>
        </w:rPr>
        <w:t xml:space="preserve"> of A</w:t>
      </w:r>
      <w:r w:rsidRPr="009940F3">
        <w:rPr>
          <w:i/>
          <w:color w:val="325F64" w:themeColor="accent2" w:themeShade="BF"/>
        </w:rPr>
        <w:t xml:space="preserve">ssumptions] </w:t>
      </w:r>
    </w:p>
    <w:p w:rsidR="00482558" w:rsidRPr="00482558" w:rsidRDefault="00482558" w:rsidP="009940F3">
      <w:r w:rsidRPr="00482558">
        <w:t xml:space="preserve">The proposed migration strategy for </w:t>
      </w:r>
      <w:r w:rsidR="009940F3" w:rsidRPr="009940F3">
        <w:rPr>
          <w:i/>
          <w:color w:val="325F64" w:themeColor="accent2" w:themeShade="BF"/>
        </w:rPr>
        <w:t>[Legacy System Name]</w:t>
      </w:r>
      <w:r w:rsidRPr="00482558">
        <w:t xml:space="preserve"> can be summarized as follows:</w:t>
      </w:r>
    </w:p>
    <w:p w:rsidR="009940F3" w:rsidRPr="009940F3" w:rsidRDefault="009940F3" w:rsidP="009940F3">
      <w:pPr>
        <w:pStyle w:val="ListNumber"/>
        <w:rPr>
          <w:i/>
          <w:color w:val="325F64" w:themeColor="accent2" w:themeShade="BF"/>
        </w:rPr>
      </w:pPr>
      <w:r w:rsidRPr="009940F3">
        <w:rPr>
          <w:i/>
          <w:color w:val="325F64" w:themeColor="accent2" w:themeShade="BF"/>
        </w:rPr>
        <w:t xml:space="preserve">[List </w:t>
      </w:r>
      <w:r w:rsidR="00A67680">
        <w:rPr>
          <w:i/>
          <w:color w:val="325F64" w:themeColor="accent2" w:themeShade="BF"/>
        </w:rPr>
        <w:t>of M</w:t>
      </w:r>
      <w:r w:rsidRPr="009940F3">
        <w:rPr>
          <w:i/>
          <w:color w:val="325F64" w:themeColor="accent2" w:themeShade="BF"/>
        </w:rPr>
        <w:t xml:space="preserve">igration </w:t>
      </w:r>
      <w:r w:rsidR="00A67680">
        <w:rPr>
          <w:i/>
          <w:color w:val="325F64" w:themeColor="accent2" w:themeShade="BF"/>
        </w:rPr>
        <w:t>Strategy S</w:t>
      </w:r>
      <w:r w:rsidRPr="009940F3">
        <w:rPr>
          <w:i/>
          <w:color w:val="325F64" w:themeColor="accent2" w:themeShade="BF"/>
        </w:rPr>
        <w:t>teps</w:t>
      </w:r>
      <w:r w:rsidR="00A67680">
        <w:rPr>
          <w:i/>
          <w:color w:val="325F64" w:themeColor="accent2" w:themeShade="BF"/>
        </w:rPr>
        <w:t>/Elements</w:t>
      </w:r>
      <w:r w:rsidRPr="009940F3">
        <w:rPr>
          <w:i/>
          <w:color w:val="325F64" w:themeColor="accent2" w:themeShade="BF"/>
        </w:rPr>
        <w:t>]</w:t>
      </w:r>
    </w:p>
    <w:p w:rsidR="009940F3" w:rsidRDefault="009940F3">
      <w:pPr>
        <w:spacing w:before="0" w:line="288" w:lineRule="auto"/>
      </w:pPr>
      <w:r>
        <w:br w:type="page"/>
      </w:r>
      <w:r>
        <w:br w:type="page"/>
      </w:r>
    </w:p>
    <w:p w:rsidR="009940F3" w:rsidRDefault="009940F3" w:rsidP="009940F3">
      <w:pPr>
        <w:pStyle w:val="ListNumber"/>
        <w:numPr>
          <w:ilvl w:val="0"/>
          <w:numId w:val="0"/>
        </w:numPr>
        <w:ind w:left="360" w:hanging="360"/>
        <w:sectPr w:rsidR="009940F3" w:rsidSect="007921EB">
          <w:footerReference w:type="default" r:id="rId15"/>
          <w:pgSz w:w="12240" w:h="15840"/>
          <w:pgMar w:top="1440" w:right="1440" w:bottom="1440" w:left="1440" w:header="720" w:footer="720" w:gutter="0"/>
          <w:pgNumType w:fmt="lowerRoman"/>
          <w:cols w:space="720"/>
          <w:docGrid w:linePitch="360"/>
        </w:sectPr>
      </w:pPr>
    </w:p>
    <w:p w:rsidR="009940F3" w:rsidRDefault="009940F3" w:rsidP="0086501A">
      <w:pPr>
        <w:pStyle w:val="Heading1"/>
      </w:pPr>
      <w:bookmarkStart w:id="3" w:name="_Toc257368323"/>
      <w:r>
        <w:t>Development Approach for Migration Strategy</w:t>
      </w:r>
      <w:bookmarkEnd w:id="3"/>
    </w:p>
    <w:p w:rsidR="00B00C42" w:rsidRDefault="000F729E" w:rsidP="00B00C42">
      <w:r w:rsidRPr="000F729E">
        <w:t xml:space="preserve">The analysis of </w:t>
      </w:r>
      <w:r w:rsidR="00B00C42" w:rsidRPr="00B00C42">
        <w:rPr>
          <w:i/>
          <w:color w:val="325F64" w:themeColor="accent2" w:themeShade="BF"/>
        </w:rPr>
        <w:t>[Legacy System Name]</w:t>
      </w:r>
      <w:r w:rsidRPr="000F729E">
        <w:t xml:space="preserve"> was conducted using the Service Migration and R</w:t>
      </w:r>
      <w:r w:rsidR="00B00C42">
        <w:t>euse Technique (SMART) [Lewis 2008</w:t>
      </w:r>
      <w:r w:rsidRPr="000F729E">
        <w:t>].</w:t>
      </w:r>
      <w:r w:rsidR="00B00C42">
        <w:t xml:space="preserve"> The end goal for SMART is the identification a pilot project that will help shape a migration strategy for an organization, along with an understanding of cost and risk involved. SMART analyzes the viability of reusing legacy systems in SOA environments by answering these questions:</w:t>
      </w:r>
    </w:p>
    <w:p w:rsidR="00B00C42" w:rsidRDefault="00B00C42" w:rsidP="00B00C42">
      <w:pPr>
        <w:pStyle w:val="ListBullet"/>
      </w:pPr>
      <w:r>
        <w:t>Does it make sense to migrate the legacy system to an SOA environment?</w:t>
      </w:r>
    </w:p>
    <w:p w:rsidR="00B00C42" w:rsidRDefault="00B00C42" w:rsidP="00B00C42">
      <w:pPr>
        <w:pStyle w:val="ListBullet"/>
      </w:pPr>
      <w:r>
        <w:t>What services make sense to develop?</w:t>
      </w:r>
    </w:p>
    <w:p w:rsidR="00B00C42" w:rsidRDefault="00B00C42" w:rsidP="00B00C42">
      <w:pPr>
        <w:pStyle w:val="ListBullet"/>
      </w:pPr>
      <w:r>
        <w:t>What legacy system components can be used to implement these services?</w:t>
      </w:r>
    </w:p>
    <w:p w:rsidR="00B00C42" w:rsidRDefault="00B00C42" w:rsidP="00B00C42">
      <w:pPr>
        <w:pStyle w:val="ListBullet"/>
      </w:pPr>
      <w:r>
        <w:t>What changes to components are needed to accomplish the migration?</w:t>
      </w:r>
    </w:p>
    <w:p w:rsidR="00B00C42" w:rsidRDefault="00B00C42" w:rsidP="00B00C42">
      <w:pPr>
        <w:pStyle w:val="ListBullet"/>
      </w:pPr>
      <w:r>
        <w:t>What migration strategies are most appropriate?</w:t>
      </w:r>
    </w:p>
    <w:p w:rsidR="00B00C42" w:rsidRDefault="00B00C42" w:rsidP="00B00C42">
      <w:pPr>
        <w:pStyle w:val="ListBullet"/>
      </w:pPr>
      <w:r>
        <w:t>What are the preliminary estimates of cost and risk?</w:t>
      </w:r>
    </w:p>
    <w:p w:rsidR="009940F3" w:rsidRDefault="00B00C42" w:rsidP="00B00C42">
      <w:pPr>
        <w:pStyle w:val="ListBullet"/>
      </w:pPr>
      <w:r>
        <w:t>What is an ideal pilot project that can help address some of these risks?</w:t>
      </w:r>
      <w:r w:rsidR="000F729E" w:rsidRPr="000F729E">
        <w:t xml:space="preserve"> </w:t>
      </w:r>
    </w:p>
    <w:p w:rsidR="00B00C42" w:rsidRDefault="00B00C42" w:rsidP="00B00C42">
      <w:r>
        <w:t>SMART consists of three elements</w:t>
      </w:r>
    </w:p>
    <w:p w:rsidR="00AF58C4" w:rsidRDefault="00AF58C4" w:rsidP="00AF58C4">
      <w:pPr>
        <w:pStyle w:val="ListBullet"/>
      </w:pPr>
      <w:r>
        <w:t xml:space="preserve">A process that gathers information about the goals and expectations of </w:t>
      </w:r>
      <w:r w:rsidR="0030210C">
        <w:t xml:space="preserve">the </w:t>
      </w:r>
      <w:r>
        <w:t>migration effort, candidate services, legacy systems and the target SOA environment</w:t>
      </w:r>
      <w:r w:rsidR="0030210C">
        <w:t xml:space="preserve">. The process </w:t>
      </w:r>
      <w:r>
        <w:t>uses this information to analyze the gap between the legacy and target state</w:t>
      </w:r>
    </w:p>
    <w:p w:rsidR="00AF58C4" w:rsidRDefault="00AF58C4" w:rsidP="00AF58C4">
      <w:pPr>
        <w:pStyle w:val="ListBullet"/>
      </w:pPr>
      <w:r>
        <w:t xml:space="preserve">A </w:t>
      </w:r>
      <w:r w:rsidR="0030210C">
        <w:t>SMART Interview</w:t>
      </w:r>
      <w:r>
        <w:t xml:space="preserve"> Guide (SMIG) that guides discussions for the SMART activities</w:t>
      </w:r>
    </w:p>
    <w:p w:rsidR="00B00C42" w:rsidRDefault="00AF58C4" w:rsidP="00AF58C4">
      <w:pPr>
        <w:pStyle w:val="ListBullet"/>
      </w:pPr>
      <w:r>
        <w:t>Templates for output products</w:t>
      </w:r>
    </w:p>
    <w:p w:rsidR="00B00C42" w:rsidRDefault="00B00C42" w:rsidP="00B00C42">
      <w:r>
        <w:t>In addition, there is a tool to support the information gathering portion of the process.</w:t>
      </w:r>
    </w:p>
    <w:p w:rsidR="00AF58C4" w:rsidRDefault="006B3904" w:rsidP="00B00C42">
      <w:r w:rsidRPr="006B3904">
        <w:t xml:space="preserve">The SMART process has </w:t>
      </w:r>
      <w:r>
        <w:t>six activities and one major decision point,</w:t>
      </w:r>
      <w:r w:rsidRPr="006B3904">
        <w:t xml:space="preserve"> a</w:t>
      </w:r>
      <w:r>
        <w:t xml:space="preserve">s presented in </w:t>
      </w:r>
      <w:r w:rsidR="005968D9">
        <w:fldChar w:fldCharType="begin"/>
      </w:r>
      <w:r>
        <w:instrText xml:space="preserve"> REF _Ref257278613 \h </w:instrText>
      </w:r>
      <w:r w:rsidR="005968D9">
        <w:fldChar w:fldCharType="separate"/>
      </w:r>
      <w:r w:rsidR="009D0F92">
        <w:t xml:space="preserve">Figure </w:t>
      </w:r>
      <w:r w:rsidR="009D0F92">
        <w:rPr>
          <w:noProof/>
        </w:rPr>
        <w:t>1</w:t>
      </w:r>
      <w:r w:rsidR="005968D9">
        <w:fldChar w:fldCharType="end"/>
      </w:r>
      <w:r w:rsidRPr="006B3904">
        <w:t>.</w:t>
      </w:r>
    </w:p>
    <w:p w:rsidR="006B3904" w:rsidRDefault="006B3904" w:rsidP="006B3904">
      <w:pPr>
        <w:pStyle w:val="ListBullet"/>
      </w:pPr>
      <w:r w:rsidRPr="006B3904">
        <w:rPr>
          <w:i/>
        </w:rPr>
        <w:t>Establish Migration Context</w:t>
      </w:r>
      <w:r>
        <w:rPr>
          <w:i/>
        </w:rPr>
        <w:t xml:space="preserve">: </w:t>
      </w:r>
      <w:r>
        <w:t>The goal is to understand the business and technical context for migration, including a high</w:t>
      </w:r>
      <w:r w:rsidR="00CF6957">
        <w:t>-</w:t>
      </w:r>
      <w:r>
        <w:t xml:space="preserve">level understanding of stakeholder goals, the business context, candidate services, </w:t>
      </w:r>
      <w:r w:rsidR="00CF6957">
        <w:t>legacy system and target SOA environment</w:t>
      </w:r>
      <w:r>
        <w:t xml:space="preserve">. </w:t>
      </w:r>
    </w:p>
    <w:p w:rsidR="006B3904" w:rsidRDefault="006B3904" w:rsidP="006B3904">
      <w:pPr>
        <w:pStyle w:val="ListBullet"/>
      </w:pPr>
      <w:r w:rsidRPr="006B3904">
        <w:rPr>
          <w:i/>
        </w:rPr>
        <w:t>Migration Feasibility Decision Point</w:t>
      </w:r>
      <w:r>
        <w:t xml:space="preserve">:  After the </w:t>
      </w:r>
      <w:r w:rsidRPr="00F67250">
        <w:rPr>
          <w:i/>
        </w:rPr>
        <w:t>Establish Migration Context</w:t>
      </w:r>
      <w:r>
        <w:t xml:space="preserve"> activity, there is an explicit decision point to determine if the legacy system is a good candidate for migration. </w:t>
      </w:r>
    </w:p>
    <w:p w:rsidR="006B3904" w:rsidRDefault="006B3904" w:rsidP="006B3904">
      <w:pPr>
        <w:pStyle w:val="ListBullet"/>
      </w:pPr>
      <w:r w:rsidRPr="003A313C">
        <w:rPr>
          <w:i/>
        </w:rPr>
        <w:t>Define Candidate Services</w:t>
      </w:r>
      <w:r w:rsidR="003A313C">
        <w:t xml:space="preserve">: </w:t>
      </w:r>
      <w:r>
        <w:t xml:space="preserve">The goal of this activity is to select a small number of services (usually 3 to 4), from the initial list of candidate services that had been identified as part of </w:t>
      </w:r>
      <w:r w:rsidRPr="00020152">
        <w:rPr>
          <w:i/>
        </w:rPr>
        <w:t xml:space="preserve">Establish </w:t>
      </w:r>
      <w:r w:rsidR="00020152" w:rsidRPr="00020152">
        <w:rPr>
          <w:i/>
        </w:rPr>
        <w:t xml:space="preserve">Migration </w:t>
      </w:r>
      <w:r w:rsidRPr="00020152">
        <w:rPr>
          <w:i/>
        </w:rPr>
        <w:t>Context</w:t>
      </w:r>
      <w:r>
        <w:t xml:space="preserve">. </w:t>
      </w:r>
    </w:p>
    <w:p w:rsidR="006B3904" w:rsidRDefault="006B3904" w:rsidP="006B3904">
      <w:pPr>
        <w:pStyle w:val="ListBullet"/>
      </w:pPr>
      <w:r w:rsidRPr="003A313C">
        <w:rPr>
          <w:i/>
        </w:rPr>
        <w:t>Describe Existing Capability</w:t>
      </w:r>
      <w:r w:rsidR="003A313C">
        <w:t xml:space="preserve">: </w:t>
      </w:r>
      <w:r>
        <w:t xml:space="preserve">The goal of this activity is to gather information about the legacy system components that contain the functionality to meet the needs of the selected services. </w:t>
      </w:r>
    </w:p>
    <w:p w:rsidR="00020152" w:rsidRDefault="00020152" w:rsidP="00020152">
      <w:pPr>
        <w:pStyle w:val="ListBullet"/>
      </w:pPr>
      <w:r w:rsidRPr="00E90761">
        <w:rPr>
          <w:i/>
        </w:rPr>
        <w:t>Describe Target SOA Environment</w:t>
      </w:r>
      <w:r>
        <w:t>: This activity gathers information about the target SOA environment for the selected services including major components of the SOA environment, the impact of specific technologies and standards used in the environment, and the state of target environment.</w:t>
      </w:r>
    </w:p>
    <w:p w:rsidR="00020152" w:rsidRDefault="00020152" w:rsidP="00020152">
      <w:pPr>
        <w:pStyle w:val="ListBullet"/>
      </w:pPr>
      <w:r w:rsidRPr="00E90761">
        <w:rPr>
          <w:i/>
        </w:rPr>
        <w:t>Analyze the Gap:</w:t>
      </w:r>
      <w:r>
        <w:t xml:space="preserve"> This activity provides preliminary estimates of the effort, risk and cost to expose functionality from the candidate legacy components as services, given the candidate service requirements, the legacy system characteristics and the target SOA environment characteristics. The discussion of the changes that are necessary for each component is used as the input to calculate these preliminary estimates. </w:t>
      </w:r>
    </w:p>
    <w:p w:rsidR="00020152" w:rsidRDefault="00020152" w:rsidP="00020152">
      <w:pPr>
        <w:pStyle w:val="ListBullet"/>
      </w:pPr>
      <w:r>
        <w:rPr>
          <w:i/>
        </w:rPr>
        <w:t>Develop Migration Strategy:</w:t>
      </w:r>
      <w:r>
        <w:t xml:space="preserve"> </w:t>
      </w:r>
      <w:r w:rsidRPr="00E90761">
        <w:t>The information gathered in the previous activities generates migration issues that need to be addressed by the migration strategy, which includes the selection and setup of an initial pilot project. This information also provides the basis for estimates of cost, effort and risk of migration, which will place constraints on the migration strategy.</w:t>
      </w:r>
    </w:p>
    <w:p w:rsidR="006B3904" w:rsidRDefault="006B3904" w:rsidP="006B3904">
      <w:pPr>
        <w:jc w:val="center"/>
      </w:pPr>
      <w:r w:rsidRPr="006B3904">
        <w:rPr>
          <w:noProof/>
          <w:lang w:bidi="ar-SA"/>
        </w:rPr>
        <w:drawing>
          <wp:inline distT="0" distB="0" distL="0" distR="0">
            <wp:extent cx="3371131" cy="4050084"/>
            <wp:effectExtent l="19050" t="0" r="71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372530" cy="4051765"/>
                    </a:xfrm>
                    <a:prstGeom prst="rect">
                      <a:avLst/>
                    </a:prstGeom>
                    <a:noFill/>
                    <a:ln w="9525">
                      <a:noFill/>
                      <a:miter lim="800000"/>
                      <a:headEnd/>
                      <a:tailEnd/>
                    </a:ln>
                  </pic:spPr>
                </pic:pic>
              </a:graphicData>
            </a:graphic>
          </wp:inline>
        </w:drawing>
      </w:r>
    </w:p>
    <w:p w:rsidR="006B3904" w:rsidRDefault="006B3904" w:rsidP="006B3904">
      <w:pPr>
        <w:pStyle w:val="Caption"/>
      </w:pPr>
      <w:bookmarkStart w:id="4" w:name="_Ref257278613"/>
      <w:bookmarkStart w:id="5" w:name="_Toc257368350"/>
      <w:r>
        <w:t xml:space="preserve">Figure </w:t>
      </w:r>
      <w:r w:rsidR="008F6AC9">
        <w:fldChar w:fldCharType="begin"/>
      </w:r>
      <w:r w:rsidR="008F6AC9">
        <w:instrText xml:space="preserve"> SEQ Figure \* ARABIC </w:instrText>
      </w:r>
      <w:r w:rsidR="008F6AC9">
        <w:fldChar w:fldCharType="separate"/>
      </w:r>
      <w:r w:rsidR="0086501A">
        <w:rPr>
          <w:noProof/>
        </w:rPr>
        <w:t>1</w:t>
      </w:r>
      <w:r w:rsidR="008F6AC9">
        <w:rPr>
          <w:noProof/>
        </w:rPr>
        <w:fldChar w:fldCharType="end"/>
      </w:r>
      <w:bookmarkEnd w:id="4"/>
      <w:r>
        <w:t>. SMART Process Activities</w:t>
      </w:r>
      <w:bookmarkEnd w:id="5"/>
    </w:p>
    <w:p w:rsidR="00EE16D0" w:rsidRDefault="00EE16D0" w:rsidP="00EE16D0">
      <w:r>
        <w:t xml:space="preserve">The first four activities, </w:t>
      </w:r>
      <w:r w:rsidRPr="000068E3">
        <w:rPr>
          <w:i/>
        </w:rPr>
        <w:t>Establish Migration Context</w:t>
      </w:r>
      <w:r>
        <w:t xml:space="preserve">, </w:t>
      </w:r>
      <w:r w:rsidR="000068E3">
        <w:rPr>
          <w:i/>
        </w:rPr>
        <w:t>Define</w:t>
      </w:r>
      <w:r w:rsidR="000068E3" w:rsidRPr="000068E3">
        <w:rPr>
          <w:i/>
        </w:rPr>
        <w:t xml:space="preserve"> Candidate Services</w:t>
      </w:r>
      <w:r w:rsidR="000068E3">
        <w:t xml:space="preserve">, </w:t>
      </w:r>
      <w:r w:rsidRPr="000068E3">
        <w:rPr>
          <w:i/>
        </w:rPr>
        <w:t>Describe Existing Capability</w:t>
      </w:r>
      <w:r w:rsidR="000068E3">
        <w:t xml:space="preserve">, and </w:t>
      </w:r>
      <w:r w:rsidR="000068E3" w:rsidRPr="00020152">
        <w:rPr>
          <w:i/>
        </w:rPr>
        <w:t>De</w:t>
      </w:r>
      <w:r w:rsidRPr="00020152">
        <w:rPr>
          <w:i/>
        </w:rPr>
        <w:t>scribe Target SOA State</w:t>
      </w:r>
      <w:r>
        <w:t xml:space="preserve">, were executed through direct interviews and presentations by </w:t>
      </w:r>
      <w:r w:rsidR="000068E3" w:rsidRPr="000068E3">
        <w:rPr>
          <w:i/>
          <w:color w:val="325F64" w:themeColor="accent2" w:themeShade="BF"/>
        </w:rPr>
        <w:t>[</w:t>
      </w:r>
      <w:r w:rsidR="00A67680">
        <w:rPr>
          <w:i/>
          <w:color w:val="325F64" w:themeColor="accent2" w:themeShade="BF"/>
        </w:rPr>
        <w:t>L</w:t>
      </w:r>
      <w:r w:rsidR="000068E3" w:rsidRPr="000068E3">
        <w:rPr>
          <w:i/>
          <w:color w:val="325F64" w:themeColor="accent2" w:themeShade="BF"/>
        </w:rPr>
        <w:t xml:space="preserve">ist of </w:t>
      </w:r>
      <w:r w:rsidR="00A67680">
        <w:rPr>
          <w:i/>
          <w:color w:val="325F64" w:themeColor="accent2" w:themeShade="BF"/>
        </w:rPr>
        <w:t>Presenters and P</w:t>
      </w:r>
      <w:r w:rsidR="000068E3" w:rsidRPr="000068E3">
        <w:rPr>
          <w:i/>
          <w:color w:val="325F64" w:themeColor="accent2" w:themeShade="BF"/>
        </w:rPr>
        <w:t>resentations</w:t>
      </w:r>
      <w:r w:rsidR="00020152">
        <w:rPr>
          <w:i/>
          <w:color w:val="325F64" w:themeColor="accent2" w:themeShade="BF"/>
        </w:rPr>
        <w:t>.  Documentation Reviewed.</w:t>
      </w:r>
      <w:r w:rsidR="00A67680">
        <w:rPr>
          <w:i/>
          <w:color w:val="325F64" w:themeColor="accent2" w:themeShade="BF"/>
        </w:rPr>
        <w:t xml:space="preserve"> Any O</w:t>
      </w:r>
      <w:r w:rsidR="007F12BD">
        <w:rPr>
          <w:i/>
          <w:color w:val="325F64" w:themeColor="accent2" w:themeShade="BF"/>
        </w:rPr>
        <w:t>ther</w:t>
      </w:r>
      <w:r w:rsidR="00020152">
        <w:rPr>
          <w:i/>
          <w:color w:val="325F64" w:themeColor="accent2" w:themeShade="BF"/>
        </w:rPr>
        <w:t xml:space="preserve"> Information</w:t>
      </w:r>
      <w:r w:rsidR="00A67680">
        <w:rPr>
          <w:i/>
          <w:color w:val="325F64" w:themeColor="accent2" w:themeShade="BF"/>
        </w:rPr>
        <w:t xml:space="preserve"> S</w:t>
      </w:r>
      <w:r w:rsidR="007F12BD">
        <w:rPr>
          <w:i/>
          <w:color w:val="325F64" w:themeColor="accent2" w:themeShade="BF"/>
        </w:rPr>
        <w:t>ources.</w:t>
      </w:r>
      <w:r w:rsidR="000068E3" w:rsidRPr="000068E3">
        <w:rPr>
          <w:i/>
          <w:color w:val="325F64" w:themeColor="accent2" w:themeShade="BF"/>
        </w:rPr>
        <w:t>]</w:t>
      </w:r>
      <w:r>
        <w:t xml:space="preserve">. The selected target SOA environment for this effort was </w:t>
      </w:r>
      <w:r w:rsidR="000068E3" w:rsidRPr="000068E3">
        <w:rPr>
          <w:i/>
          <w:color w:val="325F64" w:themeColor="accent2" w:themeShade="BF"/>
        </w:rPr>
        <w:t>[</w:t>
      </w:r>
      <w:r w:rsidR="00A67680">
        <w:rPr>
          <w:i/>
          <w:color w:val="325F64" w:themeColor="accent2" w:themeShade="BF"/>
        </w:rPr>
        <w:t>High-Level Name for Target SOA E</w:t>
      </w:r>
      <w:r w:rsidR="000068E3" w:rsidRPr="000068E3">
        <w:rPr>
          <w:i/>
          <w:color w:val="325F64" w:themeColor="accent2" w:themeShade="BF"/>
        </w:rPr>
        <w:t>nvironment</w:t>
      </w:r>
      <w:r w:rsidR="00A67680">
        <w:rPr>
          <w:i/>
          <w:color w:val="325F64" w:themeColor="accent2" w:themeShade="BF"/>
        </w:rPr>
        <w:t>, e.g. Web Services, Proprietary, Organization’s Existing Infrastructure</w:t>
      </w:r>
      <w:r w:rsidR="000068E3" w:rsidRPr="000068E3">
        <w:rPr>
          <w:i/>
          <w:color w:val="325F64" w:themeColor="accent2" w:themeShade="BF"/>
        </w:rPr>
        <w:t>]</w:t>
      </w:r>
      <w:r>
        <w:t>.</w:t>
      </w:r>
    </w:p>
    <w:p w:rsidR="00EE16D0" w:rsidRDefault="00EE16D0" w:rsidP="00EE16D0">
      <w:r>
        <w:t xml:space="preserve">For the </w:t>
      </w:r>
      <w:r w:rsidRPr="000068E3">
        <w:rPr>
          <w:i/>
        </w:rPr>
        <w:t>Analyze the Gap</w:t>
      </w:r>
      <w:r>
        <w:t xml:space="preserve"> </w:t>
      </w:r>
      <w:r w:rsidR="000A1E4B">
        <w:t>activity,</w:t>
      </w:r>
      <w:r>
        <w:t xml:space="preserve"> we relied on information from </w:t>
      </w:r>
      <w:r w:rsidR="000068E3" w:rsidRPr="000068E3">
        <w:rPr>
          <w:i/>
          <w:color w:val="325F64" w:themeColor="accent2" w:themeShade="BF"/>
        </w:rPr>
        <w:t>[</w:t>
      </w:r>
      <w:r w:rsidR="00A67680">
        <w:rPr>
          <w:i/>
          <w:color w:val="325F64" w:themeColor="accent2" w:themeShade="BF"/>
        </w:rPr>
        <w:t>A</w:t>
      </w:r>
      <w:r w:rsidR="007F12BD">
        <w:rPr>
          <w:i/>
          <w:color w:val="325F64" w:themeColor="accent2" w:themeShade="BF"/>
        </w:rPr>
        <w:t>ll</w:t>
      </w:r>
      <w:r w:rsidR="00A67680">
        <w:rPr>
          <w:i/>
          <w:color w:val="325F64" w:themeColor="accent2" w:themeShade="BF"/>
        </w:rPr>
        <w:t xml:space="preserve"> Information S</w:t>
      </w:r>
      <w:r w:rsidR="000068E3" w:rsidRPr="000068E3">
        <w:rPr>
          <w:i/>
          <w:color w:val="325F64" w:themeColor="accent2" w:themeShade="BF"/>
        </w:rPr>
        <w:t>ources</w:t>
      </w:r>
      <w:r w:rsidR="00A67680">
        <w:rPr>
          <w:i/>
          <w:color w:val="325F64" w:themeColor="accent2" w:themeShade="BF"/>
        </w:rPr>
        <w:t>, e.g.  Interviews, Code R</w:t>
      </w:r>
      <w:r w:rsidR="00D32C06">
        <w:rPr>
          <w:i/>
          <w:color w:val="325F64" w:themeColor="accent2" w:themeShade="BF"/>
        </w:rPr>
        <w:t>e</w:t>
      </w:r>
      <w:r w:rsidR="00A67680">
        <w:rPr>
          <w:i/>
          <w:color w:val="325F64" w:themeColor="accent2" w:themeShade="BF"/>
        </w:rPr>
        <w:t>views, Code A</w:t>
      </w:r>
      <w:r w:rsidR="00D32C06">
        <w:rPr>
          <w:i/>
          <w:color w:val="325F64" w:themeColor="accent2" w:themeShade="BF"/>
        </w:rPr>
        <w:t xml:space="preserve">nalyses, </w:t>
      </w:r>
      <w:r w:rsidR="00A67680">
        <w:rPr>
          <w:i/>
          <w:color w:val="325F64" w:themeColor="accent2" w:themeShade="BF"/>
        </w:rPr>
        <w:t>Documentation R</w:t>
      </w:r>
      <w:r w:rsidR="00D32C06">
        <w:rPr>
          <w:i/>
          <w:color w:val="325F64" w:themeColor="accent2" w:themeShade="BF"/>
        </w:rPr>
        <w:t>eviews</w:t>
      </w:r>
      <w:r w:rsidR="000068E3" w:rsidRPr="000068E3">
        <w:rPr>
          <w:i/>
          <w:color w:val="325F64" w:themeColor="accent2" w:themeShade="BF"/>
        </w:rPr>
        <w:t>]</w:t>
      </w:r>
      <w:r>
        <w:t>.</w:t>
      </w:r>
    </w:p>
    <w:p w:rsidR="000068E3" w:rsidRDefault="000068E3" w:rsidP="00EE16D0">
      <w:r w:rsidRPr="000068E3">
        <w:t xml:space="preserve">Section </w:t>
      </w:r>
      <w:r w:rsidR="005968D9">
        <w:fldChar w:fldCharType="begin"/>
      </w:r>
      <w:r>
        <w:instrText xml:space="preserve"> REF _Ref257281299 \r \h </w:instrText>
      </w:r>
      <w:r w:rsidR="005968D9">
        <w:fldChar w:fldCharType="separate"/>
      </w:r>
      <w:r w:rsidR="009D0F92">
        <w:t>2</w:t>
      </w:r>
      <w:r w:rsidR="005968D9">
        <w:fldChar w:fldCharType="end"/>
      </w:r>
      <w:r w:rsidRPr="000068E3">
        <w:t xml:space="preserve"> contains the proposed migration strategy, as well as a </w:t>
      </w:r>
      <w:r w:rsidR="009D0F92">
        <w:t>set</w:t>
      </w:r>
      <w:r>
        <w:t xml:space="preserve"> of migration issues identi</w:t>
      </w:r>
      <w:r w:rsidRPr="000068E3">
        <w:t xml:space="preserve">fied during the process. Section </w:t>
      </w:r>
      <w:r w:rsidR="005968D9">
        <w:fldChar w:fldCharType="begin"/>
      </w:r>
      <w:r w:rsidR="007F12BD">
        <w:instrText xml:space="preserve"> REF _Ref257281793 \r \h </w:instrText>
      </w:r>
      <w:r w:rsidR="005968D9">
        <w:fldChar w:fldCharType="separate"/>
      </w:r>
      <w:r w:rsidR="009D0F92">
        <w:t>3</w:t>
      </w:r>
      <w:r w:rsidR="005968D9">
        <w:fldChar w:fldCharType="end"/>
      </w:r>
      <w:r w:rsidRPr="000068E3">
        <w:t xml:space="preserve"> contains the detailed findings th</w:t>
      </w:r>
      <w:r>
        <w:t>at support the migration strate</w:t>
      </w:r>
      <w:r w:rsidRPr="000068E3">
        <w:t>gy.</w:t>
      </w:r>
      <w:r w:rsidR="009D0F92">
        <w:t xml:space="preserve"> Section </w:t>
      </w:r>
      <w:r w:rsidR="005968D9">
        <w:fldChar w:fldCharType="begin"/>
      </w:r>
      <w:r w:rsidR="009D0F92">
        <w:instrText xml:space="preserve"> REF _Ref257362625 \r \h </w:instrText>
      </w:r>
      <w:r w:rsidR="005968D9">
        <w:fldChar w:fldCharType="separate"/>
      </w:r>
      <w:r w:rsidR="009D0F92">
        <w:t>4</w:t>
      </w:r>
      <w:r w:rsidR="005968D9">
        <w:fldChar w:fldCharType="end"/>
      </w:r>
      <w:r w:rsidR="009D0F92">
        <w:t xml:space="preserve"> contains general conclusions</w:t>
      </w:r>
      <w:r w:rsidR="00020152">
        <w:t xml:space="preserve"> and next steps</w:t>
      </w:r>
      <w:r w:rsidR="009D0F92">
        <w:t>.</w:t>
      </w:r>
    </w:p>
    <w:p w:rsidR="007921EB" w:rsidRDefault="007921EB" w:rsidP="007F12BD">
      <w:pPr>
        <w:spacing w:before="0" w:line="288" w:lineRule="auto"/>
      </w:pPr>
      <w:r>
        <w:br w:type="page"/>
      </w:r>
    </w:p>
    <w:p w:rsidR="007921EB" w:rsidRPr="0086501A" w:rsidRDefault="007921EB" w:rsidP="0086501A">
      <w:pPr>
        <w:pStyle w:val="Heading1"/>
      </w:pPr>
      <w:bookmarkStart w:id="6" w:name="_Ref257281299"/>
      <w:bookmarkStart w:id="7" w:name="_Toc257368324"/>
      <w:r w:rsidRPr="0086501A">
        <w:t>Migration Strategy</w:t>
      </w:r>
      <w:bookmarkEnd w:id="6"/>
      <w:bookmarkEnd w:id="7"/>
    </w:p>
    <w:p w:rsidR="00C8737E" w:rsidRDefault="009D0F92" w:rsidP="00C8737E">
      <w:r>
        <w:t xml:space="preserve">The following migration strategy follows the SMART approach in analyzing the feasibility of migrating </w:t>
      </w:r>
      <w:r w:rsidRPr="009D0F92">
        <w:rPr>
          <w:i/>
          <w:color w:val="325F64" w:themeColor="accent2" w:themeShade="BF"/>
        </w:rPr>
        <w:t>[</w:t>
      </w:r>
      <w:r w:rsidR="00A67680">
        <w:rPr>
          <w:i/>
          <w:color w:val="325F64" w:themeColor="accent2" w:themeShade="BF"/>
        </w:rPr>
        <w:t>Legacy System N</w:t>
      </w:r>
      <w:r w:rsidRPr="009D0F92">
        <w:rPr>
          <w:i/>
          <w:color w:val="325F64" w:themeColor="accent2" w:themeShade="BF"/>
        </w:rPr>
        <w:t>ame]</w:t>
      </w:r>
      <w:r>
        <w:t xml:space="preserve"> to a </w:t>
      </w:r>
      <w:r w:rsidR="00A67680">
        <w:t>[</w:t>
      </w:r>
      <w:r w:rsidR="00A67680">
        <w:rPr>
          <w:i/>
          <w:color w:val="325F64" w:themeColor="accent2" w:themeShade="BF"/>
        </w:rPr>
        <w:t>High-Level Name for Target SOA E</w:t>
      </w:r>
      <w:r w:rsidR="00A67680" w:rsidRPr="000068E3">
        <w:rPr>
          <w:i/>
          <w:color w:val="325F64" w:themeColor="accent2" w:themeShade="BF"/>
        </w:rPr>
        <w:t>nvironment</w:t>
      </w:r>
      <w:r w:rsidR="00A67680">
        <w:rPr>
          <w:i/>
          <w:color w:val="325F64" w:themeColor="accent2" w:themeShade="BF"/>
        </w:rPr>
        <w:t>, e.g. Web Services, Proprietary, Organization’s Existing Infrastructure]</w:t>
      </w:r>
      <w:r w:rsidRPr="009D0F92">
        <w:rPr>
          <w:i/>
        </w:rPr>
        <w:t xml:space="preserve"> </w:t>
      </w:r>
      <w:r>
        <w:t xml:space="preserve">SOA environment. The rationale and details for the migration strategy can be found in Section </w:t>
      </w:r>
      <w:r w:rsidR="005968D9">
        <w:fldChar w:fldCharType="begin"/>
      </w:r>
      <w:r>
        <w:instrText xml:space="preserve"> REF _Ref257281793 \r \h </w:instrText>
      </w:r>
      <w:r w:rsidR="005968D9">
        <w:fldChar w:fldCharType="separate"/>
      </w:r>
      <w:r>
        <w:t>3</w:t>
      </w:r>
      <w:r w:rsidR="005968D9">
        <w:fldChar w:fldCharType="end"/>
      </w:r>
      <w:r>
        <w:t>.</w:t>
      </w:r>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8" w:name="_Toc257368325"/>
      <w:bookmarkEnd w:id="8"/>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9" w:name="_Toc257368326"/>
      <w:bookmarkEnd w:id="9"/>
    </w:p>
    <w:p w:rsidR="00C8737E" w:rsidRPr="0086501A" w:rsidRDefault="00C8737E" w:rsidP="0086501A">
      <w:pPr>
        <w:pStyle w:val="Heading2"/>
      </w:pPr>
      <w:bookmarkStart w:id="10" w:name="_Toc257368327"/>
      <w:r w:rsidRPr="0086501A">
        <w:t>Migration Strategy Elements</w:t>
      </w:r>
      <w:bookmarkEnd w:id="10"/>
    </w:p>
    <w:p w:rsidR="00A67680" w:rsidRDefault="00A67680" w:rsidP="00A67680">
      <w:r w:rsidRPr="00A67680">
        <w:rPr>
          <w:i/>
          <w:color w:val="325F64" w:themeColor="accent2" w:themeShade="BF"/>
        </w:rPr>
        <w:t>[</w:t>
      </w:r>
      <w:r>
        <w:rPr>
          <w:i/>
          <w:color w:val="325F64" w:themeColor="accent2" w:themeShade="BF"/>
        </w:rPr>
        <w:t>Legacy System N</w:t>
      </w:r>
      <w:r w:rsidRPr="00A67680">
        <w:rPr>
          <w:i/>
          <w:color w:val="325F64" w:themeColor="accent2" w:themeShade="BF"/>
        </w:rPr>
        <w:t>ame]</w:t>
      </w:r>
      <w:r>
        <w:t xml:space="preserve"> contains legacy components with functionality that supports the selected candidate services.</w:t>
      </w:r>
    </w:p>
    <w:p w:rsidR="00A67680" w:rsidRPr="00A67680" w:rsidRDefault="00A67680" w:rsidP="00A67680">
      <w:pPr>
        <w:pStyle w:val="ListBullet"/>
        <w:rPr>
          <w:i/>
          <w:color w:val="325F64" w:themeColor="accent2" w:themeShade="BF"/>
        </w:rPr>
      </w:pPr>
      <w:r w:rsidRPr="00A67680">
        <w:rPr>
          <w:i/>
          <w:color w:val="325F64" w:themeColor="accent2" w:themeShade="BF"/>
        </w:rPr>
        <w:t>[Candidate Service 1 Name</w:t>
      </w:r>
      <w:r w:rsidR="005F6A62">
        <w:rPr>
          <w:i/>
          <w:color w:val="325F64" w:themeColor="accent2" w:themeShade="BF"/>
        </w:rPr>
        <w:t xml:space="preserve"> from Service Table</w:t>
      </w:r>
      <w:r w:rsidRPr="00A67680">
        <w:rPr>
          <w:i/>
          <w:color w:val="325F64" w:themeColor="accent2" w:themeShade="BF"/>
        </w:rPr>
        <w:t>]: [</w:t>
      </w:r>
      <w:r>
        <w:rPr>
          <w:i/>
          <w:color w:val="325F64" w:themeColor="accent2" w:themeShade="BF"/>
        </w:rPr>
        <w:t>Candidate Service 1</w:t>
      </w:r>
      <w:r w:rsidRPr="00A67680">
        <w:rPr>
          <w:i/>
          <w:color w:val="325F64" w:themeColor="accent2" w:themeShade="BF"/>
        </w:rPr>
        <w:t xml:space="preserve"> Short Description]</w:t>
      </w:r>
    </w:p>
    <w:p w:rsidR="00A67680" w:rsidRPr="00A67680" w:rsidRDefault="00A67680" w:rsidP="00A67680">
      <w:pPr>
        <w:pStyle w:val="ListBullet"/>
        <w:rPr>
          <w:i/>
          <w:color w:val="325F64" w:themeColor="accent2" w:themeShade="BF"/>
        </w:rPr>
      </w:pPr>
      <w:r w:rsidRPr="00A67680">
        <w:rPr>
          <w:i/>
          <w:color w:val="325F64" w:themeColor="accent2" w:themeShade="BF"/>
        </w:rPr>
        <w:t>[Candidate Servic</w:t>
      </w:r>
      <w:r>
        <w:rPr>
          <w:i/>
          <w:color w:val="325F64" w:themeColor="accent2" w:themeShade="BF"/>
        </w:rPr>
        <w:t>e 2</w:t>
      </w:r>
      <w:r w:rsidRPr="00A67680">
        <w:rPr>
          <w:i/>
          <w:color w:val="325F64" w:themeColor="accent2" w:themeShade="BF"/>
        </w:rPr>
        <w:t xml:space="preserve"> Name</w:t>
      </w:r>
      <w:r w:rsidR="005F6A62">
        <w:rPr>
          <w:i/>
          <w:color w:val="325F64" w:themeColor="accent2" w:themeShade="BF"/>
        </w:rPr>
        <w:t xml:space="preserve"> from Service Table</w:t>
      </w:r>
      <w:r w:rsidRPr="00A67680">
        <w:rPr>
          <w:i/>
          <w:color w:val="325F64" w:themeColor="accent2" w:themeShade="BF"/>
        </w:rPr>
        <w:t>]: [</w:t>
      </w:r>
      <w:r>
        <w:rPr>
          <w:i/>
          <w:color w:val="325F64" w:themeColor="accent2" w:themeShade="BF"/>
        </w:rPr>
        <w:t>Candidate Service 2</w:t>
      </w:r>
      <w:r w:rsidRPr="00A67680">
        <w:rPr>
          <w:i/>
          <w:color w:val="325F64" w:themeColor="accent2" w:themeShade="BF"/>
        </w:rPr>
        <w:t xml:space="preserve"> Short Description]</w:t>
      </w:r>
    </w:p>
    <w:p w:rsidR="00A67680" w:rsidRDefault="00A67680" w:rsidP="00A67680">
      <w:pPr>
        <w:pStyle w:val="ListBullet"/>
        <w:rPr>
          <w:i/>
          <w:color w:val="325F64" w:themeColor="accent2" w:themeShade="BF"/>
        </w:rPr>
      </w:pPr>
      <w:r w:rsidRPr="00A67680">
        <w:rPr>
          <w:i/>
          <w:color w:val="325F64" w:themeColor="accent2" w:themeShade="BF"/>
        </w:rPr>
        <w:t>[Candidate Servic</w:t>
      </w:r>
      <w:r>
        <w:rPr>
          <w:i/>
          <w:color w:val="325F64" w:themeColor="accent2" w:themeShade="BF"/>
        </w:rPr>
        <w:t>e N</w:t>
      </w:r>
      <w:r w:rsidRPr="00A67680">
        <w:rPr>
          <w:i/>
          <w:color w:val="325F64" w:themeColor="accent2" w:themeShade="BF"/>
        </w:rPr>
        <w:t xml:space="preserve"> Name</w:t>
      </w:r>
      <w:r w:rsidR="005F6A62">
        <w:rPr>
          <w:i/>
          <w:color w:val="325F64" w:themeColor="accent2" w:themeShade="BF"/>
        </w:rPr>
        <w:t xml:space="preserve"> from Service Table</w:t>
      </w:r>
      <w:r w:rsidRPr="00A67680">
        <w:rPr>
          <w:i/>
          <w:color w:val="325F64" w:themeColor="accent2" w:themeShade="BF"/>
        </w:rPr>
        <w:t>]: [</w:t>
      </w:r>
      <w:r>
        <w:rPr>
          <w:i/>
          <w:color w:val="325F64" w:themeColor="accent2" w:themeShade="BF"/>
        </w:rPr>
        <w:t>Candidate Service 1</w:t>
      </w:r>
      <w:r w:rsidRPr="00A67680">
        <w:rPr>
          <w:i/>
          <w:color w:val="325F64" w:themeColor="accent2" w:themeShade="BF"/>
        </w:rPr>
        <w:t xml:space="preserve"> Short Description]</w:t>
      </w:r>
    </w:p>
    <w:p w:rsidR="0086501A" w:rsidRDefault="0086501A" w:rsidP="0086501A">
      <w:r>
        <w:t xml:space="preserve">A </w:t>
      </w:r>
      <w:r w:rsidR="005357CB">
        <w:t xml:space="preserve">high-level </w:t>
      </w:r>
      <w:r>
        <w:t>mapping between candidate services and legacy components, as well as servic</w:t>
      </w:r>
      <w:r w:rsidR="005357CB">
        <w:t xml:space="preserve">e consumers and other elements </w:t>
      </w:r>
      <w:r>
        <w:t>of the target state is presented in the notional service-oriented system architecture depicted in</w:t>
      </w:r>
      <w:r w:rsidR="005357CB">
        <w:t xml:space="preserve"> </w:t>
      </w:r>
      <w:r w:rsidR="005968D9">
        <w:fldChar w:fldCharType="begin"/>
      </w:r>
      <w:r w:rsidR="005357CB">
        <w:instrText xml:space="preserve"> REF _Ref257365948 \h </w:instrText>
      </w:r>
      <w:r w:rsidR="005968D9">
        <w:fldChar w:fldCharType="separate"/>
      </w:r>
      <w:r w:rsidR="005357CB">
        <w:t xml:space="preserve">Figure </w:t>
      </w:r>
      <w:r w:rsidR="005357CB">
        <w:rPr>
          <w:noProof/>
        </w:rPr>
        <w:t>2</w:t>
      </w:r>
      <w:r w:rsidR="005968D9">
        <w:fldChar w:fldCharType="end"/>
      </w:r>
      <w:r w:rsidR="005357CB">
        <w:t>.</w:t>
      </w:r>
    </w:p>
    <w:p w:rsidR="0086501A" w:rsidRPr="0086501A" w:rsidRDefault="0086501A" w:rsidP="0086501A">
      <w:pPr>
        <w:rPr>
          <w:i/>
          <w:color w:val="325F64" w:themeColor="accent2" w:themeShade="BF"/>
        </w:rPr>
      </w:pPr>
      <w:r w:rsidRPr="0086501A">
        <w:rPr>
          <w:i/>
          <w:color w:val="325F64" w:themeColor="accent2" w:themeShade="BF"/>
        </w:rPr>
        <w:t>[Notional Service-Oriented System Architecture]</w:t>
      </w:r>
    </w:p>
    <w:p w:rsidR="0086501A" w:rsidRPr="00A67680" w:rsidRDefault="0086501A" w:rsidP="0086501A">
      <w:pPr>
        <w:pStyle w:val="Caption"/>
      </w:pPr>
      <w:bookmarkStart w:id="11" w:name="_Ref257365948"/>
      <w:bookmarkStart w:id="12" w:name="_Toc257368351"/>
      <w:r>
        <w:t xml:space="preserve">Figure </w:t>
      </w:r>
      <w:r w:rsidR="008F6AC9">
        <w:fldChar w:fldCharType="begin"/>
      </w:r>
      <w:r w:rsidR="008F6AC9">
        <w:instrText xml:space="preserve"> SEQ Figure \* ARABIC </w:instrText>
      </w:r>
      <w:r w:rsidR="008F6AC9">
        <w:fldChar w:fldCharType="separate"/>
      </w:r>
      <w:r>
        <w:rPr>
          <w:noProof/>
        </w:rPr>
        <w:t>2</w:t>
      </w:r>
      <w:r w:rsidR="008F6AC9">
        <w:rPr>
          <w:noProof/>
        </w:rPr>
        <w:fldChar w:fldCharType="end"/>
      </w:r>
      <w:bookmarkEnd w:id="11"/>
      <w:r>
        <w:t>. Notional Service-Oriented System Architecture</w:t>
      </w:r>
      <w:bookmarkEnd w:id="12"/>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13" w:name="_Toc257368328"/>
      <w:bookmarkEnd w:id="13"/>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14" w:name="_Toc257368329"/>
      <w:bookmarkEnd w:id="14"/>
    </w:p>
    <w:p w:rsidR="005F6A62" w:rsidRPr="005F6A62" w:rsidRDefault="005F6A62" w:rsidP="005F6A62">
      <w:pPr>
        <w:pStyle w:val="ListParagraph"/>
        <w:numPr>
          <w:ilvl w:val="1"/>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15" w:name="_Toc257368330"/>
      <w:bookmarkEnd w:id="15"/>
    </w:p>
    <w:p w:rsidR="00B00C42" w:rsidRPr="0086501A" w:rsidRDefault="005F6A62" w:rsidP="0086501A">
      <w:pPr>
        <w:pStyle w:val="Heading3"/>
      </w:pPr>
      <w:bookmarkStart w:id="16" w:name="_Toc257368331"/>
      <w:r w:rsidRPr="0086501A">
        <w:t>Migration Strategy Step/Element 1</w:t>
      </w:r>
      <w:bookmarkEnd w:id="16"/>
    </w:p>
    <w:p w:rsidR="005F6A62" w:rsidRPr="005F6A62" w:rsidRDefault="005F6A62" w:rsidP="005F6A62">
      <w:pPr>
        <w:rPr>
          <w:i/>
          <w:color w:val="325F64" w:themeColor="accent2" w:themeShade="BF"/>
        </w:rPr>
      </w:pPr>
      <w:r w:rsidRPr="005F6A62">
        <w:rPr>
          <w:i/>
          <w:color w:val="325F64" w:themeColor="accent2" w:themeShade="BF"/>
        </w:rPr>
        <w:t>[Rationale for Migration Strategy Step/Element 1]</w:t>
      </w:r>
    </w:p>
    <w:p w:rsidR="005F6A62" w:rsidRDefault="005F6A62" w:rsidP="0086501A">
      <w:pPr>
        <w:pStyle w:val="Heading3"/>
      </w:pPr>
      <w:bookmarkStart w:id="17" w:name="_Toc257368332"/>
      <w:r>
        <w:t>Migration Strategy Step/Element 2</w:t>
      </w:r>
      <w:bookmarkEnd w:id="17"/>
    </w:p>
    <w:p w:rsidR="005F6A62" w:rsidRPr="005F6A62" w:rsidRDefault="005F6A62" w:rsidP="005F6A62">
      <w:pPr>
        <w:rPr>
          <w:i/>
          <w:color w:val="325F64" w:themeColor="accent2" w:themeShade="BF"/>
        </w:rPr>
      </w:pPr>
      <w:r w:rsidRPr="005F6A62">
        <w:rPr>
          <w:i/>
          <w:color w:val="325F64" w:themeColor="accent2" w:themeShade="BF"/>
        </w:rPr>
        <w:t>[Rationale for Migration Strategy Step/Element 1]</w:t>
      </w:r>
    </w:p>
    <w:p w:rsidR="005F6A62" w:rsidRDefault="005F6A62" w:rsidP="0086501A">
      <w:pPr>
        <w:pStyle w:val="Heading3"/>
      </w:pPr>
      <w:bookmarkStart w:id="18" w:name="_Toc257368333"/>
      <w:r>
        <w:t>Migration Strategy Step/Element N</w:t>
      </w:r>
      <w:bookmarkEnd w:id="18"/>
    </w:p>
    <w:p w:rsidR="005F6A62" w:rsidRPr="005F6A62" w:rsidRDefault="005F6A62" w:rsidP="005F6A62">
      <w:pPr>
        <w:rPr>
          <w:i/>
          <w:color w:val="325F64" w:themeColor="accent2" w:themeShade="BF"/>
        </w:rPr>
      </w:pPr>
      <w:r w:rsidRPr="005F6A62">
        <w:rPr>
          <w:i/>
          <w:color w:val="325F64" w:themeColor="accent2" w:themeShade="BF"/>
        </w:rPr>
        <w:t>[Rationale for Migration Strategy Step/Element 1]</w:t>
      </w:r>
    </w:p>
    <w:p w:rsidR="005F6A62" w:rsidRDefault="005F6A62" w:rsidP="0086501A">
      <w:pPr>
        <w:pStyle w:val="Heading2"/>
      </w:pPr>
      <w:bookmarkStart w:id="19" w:name="_Toc257368334"/>
      <w:r>
        <w:t>Migration Issues</w:t>
      </w:r>
      <w:bookmarkEnd w:id="19"/>
    </w:p>
    <w:p w:rsidR="005F6A62" w:rsidRDefault="005F6A62" w:rsidP="005F6A62">
      <w:r>
        <w:t>What follows is the list of migration issues that were captured during the SMART engagement. The above migration strategy contains mitigation strategies for each of these issues.</w:t>
      </w:r>
    </w:p>
    <w:p w:rsidR="005F6A62" w:rsidRDefault="005F6A62" w:rsidP="005F6A62">
      <w:pPr>
        <w:pStyle w:val="Caption"/>
      </w:pPr>
      <w:bookmarkStart w:id="20" w:name="_Toc258238815"/>
      <w:r>
        <w:t xml:space="preserve">Table </w:t>
      </w:r>
      <w:r w:rsidR="008F6AC9">
        <w:fldChar w:fldCharType="begin"/>
      </w:r>
      <w:r w:rsidR="008F6AC9">
        <w:instrText xml:space="preserve"> S</w:instrText>
      </w:r>
      <w:r w:rsidR="008F6AC9">
        <w:instrText xml:space="preserve">EQ Table \* ARABIC </w:instrText>
      </w:r>
      <w:r w:rsidR="008F6AC9">
        <w:fldChar w:fldCharType="separate"/>
      </w:r>
      <w:r>
        <w:rPr>
          <w:noProof/>
        </w:rPr>
        <w:t>1</w:t>
      </w:r>
      <w:r w:rsidR="008F6AC9">
        <w:rPr>
          <w:noProof/>
        </w:rPr>
        <w:fldChar w:fldCharType="end"/>
      </w:r>
      <w:r>
        <w:t>. Migration Issues</w:t>
      </w:r>
      <w:bookmarkEnd w:id="20"/>
      <w:r>
        <w:t xml:space="preserve"> </w:t>
      </w:r>
    </w:p>
    <w:p w:rsidR="00B00C42" w:rsidRDefault="005F6A62" w:rsidP="009940F3">
      <w:r w:rsidRPr="005F6A62">
        <w:rPr>
          <w:i/>
          <w:color w:val="325F64" w:themeColor="accent2" w:themeShade="BF"/>
        </w:rPr>
        <w:t>[Migration Issues List</w:t>
      </w:r>
      <w:r>
        <w:rPr>
          <w:i/>
          <w:color w:val="325F64" w:themeColor="accent2" w:themeShade="BF"/>
        </w:rPr>
        <w:t xml:space="preserve">; </w:t>
      </w:r>
      <w:r w:rsidR="005357CB">
        <w:rPr>
          <w:i/>
          <w:color w:val="325F64" w:themeColor="accent2" w:themeShade="BF"/>
        </w:rPr>
        <w:t>Add/Modify/</w:t>
      </w:r>
      <w:r>
        <w:rPr>
          <w:i/>
          <w:color w:val="325F64" w:themeColor="accent2" w:themeShade="BF"/>
        </w:rPr>
        <w:t>Delete Column Names as Fit</w:t>
      </w:r>
      <w:r w:rsidRPr="005F6A62">
        <w:rPr>
          <w:i/>
          <w:color w:val="325F64" w:themeColor="accent2" w:themeShade="BF"/>
        </w:rPr>
        <w:t>]</w:t>
      </w:r>
    </w:p>
    <w:p w:rsidR="00D32C06" w:rsidRDefault="000068E3" w:rsidP="0086501A">
      <w:pPr>
        <w:pStyle w:val="Heading1"/>
      </w:pPr>
      <w:bookmarkStart w:id="21" w:name="_Ref257281793"/>
      <w:bookmarkStart w:id="22" w:name="_Toc257368335"/>
      <w:r>
        <w:t>Summary of Findings</w:t>
      </w:r>
      <w:bookmarkEnd w:id="21"/>
      <w:bookmarkEnd w:id="22"/>
    </w:p>
    <w:p w:rsidR="00BE349E" w:rsidRPr="00BE349E" w:rsidRDefault="00BE349E" w:rsidP="00BE349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23" w:name="_Toc257368336"/>
      <w:bookmarkEnd w:id="23"/>
    </w:p>
    <w:p w:rsidR="0086501A" w:rsidRDefault="00BE349E" w:rsidP="0086501A">
      <w:pPr>
        <w:pStyle w:val="Heading2"/>
      </w:pPr>
      <w:bookmarkStart w:id="24" w:name="_Toc257368337"/>
      <w:r>
        <w:t>M</w:t>
      </w:r>
      <w:r w:rsidR="0086501A">
        <w:t>igration Context</w:t>
      </w:r>
      <w:bookmarkEnd w:id="24"/>
    </w:p>
    <w:p w:rsidR="0086501A" w:rsidRDefault="0086501A" w:rsidP="0086501A">
      <w:pPr>
        <w:pStyle w:val="Heading3"/>
      </w:pPr>
      <w:bookmarkStart w:id="25" w:name="_Toc257368338"/>
      <w:r>
        <w:t>Business and Technical Context</w:t>
      </w:r>
      <w:bookmarkEnd w:id="25"/>
    </w:p>
    <w:p w:rsidR="0086501A" w:rsidRPr="0086501A" w:rsidRDefault="0086501A" w:rsidP="0086501A">
      <w:pPr>
        <w:rPr>
          <w:i/>
          <w:color w:val="325F64" w:themeColor="accent2" w:themeShade="BF"/>
        </w:rPr>
      </w:pPr>
      <w:r w:rsidRPr="0086501A">
        <w:rPr>
          <w:i/>
          <w:color w:val="325F64" w:themeColor="accent2" w:themeShade="BF"/>
        </w:rPr>
        <w:t>[Content of Discussion Topics from SMIG that are Relevant to Support Migration Strategy]</w:t>
      </w:r>
    </w:p>
    <w:p w:rsidR="0086501A" w:rsidRDefault="0086501A" w:rsidP="0086501A">
      <w:pPr>
        <w:pStyle w:val="Heading3"/>
      </w:pPr>
      <w:bookmarkStart w:id="26" w:name="_Toc257368339"/>
      <w:r>
        <w:t>Stakeholders</w:t>
      </w:r>
      <w:bookmarkEnd w:id="26"/>
    </w:p>
    <w:p w:rsidR="0086501A" w:rsidRDefault="0086501A" w:rsidP="0086501A">
      <w:pPr>
        <w:rPr>
          <w:i/>
          <w:color w:val="325F64" w:themeColor="accent2" w:themeShade="BF"/>
        </w:rPr>
      </w:pPr>
      <w:r w:rsidRPr="0086501A">
        <w:rPr>
          <w:i/>
          <w:color w:val="325F64" w:themeColor="accent2" w:themeShade="BF"/>
        </w:rPr>
        <w:t>[Content of Discussion Topics from SMIG that are Relevant to Support Migration Strategy]</w:t>
      </w:r>
    </w:p>
    <w:p w:rsidR="005357CB" w:rsidRDefault="005357CB" w:rsidP="005357CB">
      <w:pPr>
        <w:pStyle w:val="Heading2"/>
      </w:pPr>
      <w:bookmarkStart w:id="27" w:name="_Toc257368340"/>
      <w:r>
        <w:t>Candidate Services</w:t>
      </w:r>
      <w:bookmarkEnd w:id="27"/>
    </w:p>
    <w:p w:rsidR="005357CB" w:rsidRPr="0086501A" w:rsidRDefault="005357CB" w:rsidP="005357CB">
      <w:pPr>
        <w:rPr>
          <w:i/>
          <w:color w:val="325F64" w:themeColor="accent2" w:themeShade="BF"/>
        </w:rPr>
      </w:pPr>
      <w:r w:rsidRPr="0086501A">
        <w:rPr>
          <w:i/>
          <w:color w:val="325F64" w:themeColor="accent2" w:themeShade="BF"/>
        </w:rPr>
        <w:t>[Content of Discussion Topics from SMIG that are Relevant to Support Migration Strategy]</w:t>
      </w:r>
    </w:p>
    <w:p w:rsidR="005357CB" w:rsidRDefault="005357CB" w:rsidP="005357CB">
      <w:pPr>
        <w:pStyle w:val="Heading2"/>
      </w:pPr>
      <w:bookmarkStart w:id="28" w:name="_Toc257368341"/>
      <w:r w:rsidRPr="005357CB">
        <w:rPr>
          <w:i/>
        </w:rPr>
        <w:t>[Legacy System Name]</w:t>
      </w:r>
      <w:r>
        <w:t xml:space="preserve"> Legacy System</w:t>
      </w:r>
      <w:bookmarkEnd w:id="28"/>
    </w:p>
    <w:p w:rsidR="005357CB" w:rsidRDefault="005357CB" w:rsidP="005357CB">
      <w:pPr>
        <w:pStyle w:val="Heading3"/>
      </w:pPr>
      <w:bookmarkStart w:id="29" w:name="_Toc257368342"/>
      <w:r>
        <w:t>Legacy System Characteristics</w:t>
      </w:r>
      <w:bookmarkEnd w:id="29"/>
    </w:p>
    <w:p w:rsidR="005357CB" w:rsidRPr="0086501A" w:rsidRDefault="005357CB" w:rsidP="005357CB">
      <w:pPr>
        <w:rPr>
          <w:i/>
          <w:color w:val="325F64" w:themeColor="accent2" w:themeShade="BF"/>
        </w:rPr>
      </w:pPr>
      <w:r w:rsidRPr="0086501A">
        <w:rPr>
          <w:i/>
          <w:color w:val="325F64" w:themeColor="accent2" w:themeShade="BF"/>
        </w:rPr>
        <w:t>[Content of Discussion Topics from SMIG that are Relevant to Support Migration Strategy]</w:t>
      </w:r>
    </w:p>
    <w:p w:rsidR="005357CB" w:rsidRDefault="005357CB" w:rsidP="005357CB">
      <w:pPr>
        <w:pStyle w:val="Heading3"/>
      </w:pPr>
      <w:bookmarkStart w:id="30" w:name="_Toc257368343"/>
      <w:r>
        <w:t>Legacy System Architecture</w:t>
      </w:r>
      <w:bookmarkEnd w:id="30"/>
    </w:p>
    <w:p w:rsidR="005357CB" w:rsidRDefault="005357CB" w:rsidP="005357CB">
      <w:pPr>
        <w:rPr>
          <w:i/>
          <w:color w:val="325F64" w:themeColor="accent2" w:themeShade="BF"/>
        </w:rPr>
      </w:pPr>
      <w:r w:rsidRPr="0086501A">
        <w:rPr>
          <w:i/>
          <w:color w:val="325F64" w:themeColor="accent2" w:themeShade="BF"/>
        </w:rPr>
        <w:t xml:space="preserve">[Content of Discussion Topics from SMIG </w:t>
      </w:r>
      <w:r>
        <w:rPr>
          <w:i/>
          <w:color w:val="325F64" w:themeColor="accent2" w:themeShade="BF"/>
        </w:rPr>
        <w:t xml:space="preserve">and System Architecture Views </w:t>
      </w:r>
      <w:r w:rsidRPr="0086501A">
        <w:rPr>
          <w:i/>
          <w:color w:val="325F64" w:themeColor="accent2" w:themeShade="BF"/>
        </w:rPr>
        <w:t>that are Relevant to Support Migration Strategy]</w:t>
      </w:r>
    </w:p>
    <w:p w:rsidR="005357CB" w:rsidRDefault="005357CB" w:rsidP="005357CB">
      <w:pPr>
        <w:pStyle w:val="Heading3"/>
      </w:pPr>
      <w:bookmarkStart w:id="31" w:name="_Toc257368344"/>
      <w:r>
        <w:t>Legacy Code Characteristics</w:t>
      </w:r>
      <w:bookmarkEnd w:id="31"/>
    </w:p>
    <w:p w:rsidR="005357CB" w:rsidRDefault="005357CB" w:rsidP="005357CB">
      <w:pPr>
        <w:rPr>
          <w:i/>
          <w:color w:val="325F64" w:themeColor="accent2" w:themeShade="BF"/>
        </w:rPr>
      </w:pPr>
      <w:r w:rsidRPr="0086501A">
        <w:rPr>
          <w:i/>
          <w:color w:val="325F64" w:themeColor="accent2" w:themeShade="BF"/>
        </w:rPr>
        <w:t>[Content of Discussion Topics from SMIG that are Relevant to Support Migration Strategy]</w:t>
      </w:r>
    </w:p>
    <w:p w:rsidR="005357CB" w:rsidRDefault="005357CB" w:rsidP="005357CB">
      <w:pPr>
        <w:pStyle w:val="Heading2"/>
      </w:pPr>
      <w:bookmarkStart w:id="32" w:name="_Toc257368345"/>
      <w:r>
        <w:t>Target SOA Environment</w:t>
      </w:r>
      <w:bookmarkEnd w:id="32"/>
    </w:p>
    <w:p w:rsidR="005357CB" w:rsidRDefault="004B4B3A" w:rsidP="004B4B3A">
      <w:pPr>
        <w:pStyle w:val="Heading3"/>
      </w:pPr>
      <w:bookmarkStart w:id="33" w:name="_Toc257368346"/>
      <w:r>
        <w:t>Target SOA Environment Characteristics</w:t>
      </w:r>
      <w:bookmarkEnd w:id="33"/>
    </w:p>
    <w:p w:rsidR="004B4B3A" w:rsidRDefault="004B4B3A" w:rsidP="004B4B3A">
      <w:pPr>
        <w:rPr>
          <w:i/>
          <w:color w:val="325F64" w:themeColor="accent2" w:themeShade="BF"/>
        </w:rPr>
      </w:pPr>
      <w:r w:rsidRPr="0086501A">
        <w:rPr>
          <w:i/>
          <w:color w:val="325F64" w:themeColor="accent2" w:themeShade="BF"/>
        </w:rPr>
        <w:t>[Content of Discussion Topics from SMIG that are Relevant to Support Migration Strategy]</w:t>
      </w:r>
    </w:p>
    <w:p w:rsidR="004B4B3A" w:rsidRDefault="004B4B3A" w:rsidP="004B4B3A">
      <w:pPr>
        <w:pStyle w:val="Heading3"/>
      </w:pPr>
      <w:bookmarkStart w:id="34" w:name="_Toc257368347"/>
      <w:r>
        <w:t>Support</w:t>
      </w:r>
      <w:bookmarkEnd w:id="34"/>
    </w:p>
    <w:p w:rsidR="004B4B3A" w:rsidRDefault="004B4B3A" w:rsidP="004B4B3A">
      <w:pPr>
        <w:rPr>
          <w:i/>
          <w:color w:val="325F64" w:themeColor="accent2" w:themeShade="BF"/>
        </w:rPr>
      </w:pPr>
      <w:r w:rsidRPr="0086501A">
        <w:rPr>
          <w:i/>
          <w:color w:val="325F64" w:themeColor="accent2" w:themeShade="BF"/>
        </w:rPr>
        <w:t>[Content of Discussion Topics from SMIG that are Relevant to Support Migration Strategy]</w:t>
      </w:r>
    </w:p>
    <w:p w:rsidR="004B4B3A" w:rsidRPr="004B4B3A" w:rsidRDefault="004B4B3A" w:rsidP="004B4B3A"/>
    <w:p w:rsidR="005357CB" w:rsidRPr="005357CB" w:rsidRDefault="005357CB" w:rsidP="005357CB"/>
    <w:p w:rsidR="0086501A" w:rsidRPr="0086501A" w:rsidRDefault="0086501A" w:rsidP="0086501A"/>
    <w:p w:rsidR="00D32C06" w:rsidRDefault="00D32C06" w:rsidP="0086501A">
      <w:pPr>
        <w:pStyle w:val="Heading1"/>
      </w:pPr>
      <w:bookmarkStart w:id="35" w:name="_Ref257362625"/>
      <w:bookmarkStart w:id="36" w:name="_Toc257368348"/>
      <w:r>
        <w:t>Conclusions</w:t>
      </w:r>
      <w:bookmarkEnd w:id="35"/>
      <w:r w:rsidR="0030210C">
        <w:t xml:space="preserve"> and Next Steps</w:t>
      </w:r>
      <w:bookmarkEnd w:id="36"/>
    </w:p>
    <w:p w:rsidR="0030210C" w:rsidRPr="0030210C" w:rsidRDefault="0030210C" w:rsidP="0030210C">
      <w:pPr>
        <w:rPr>
          <w:i/>
          <w:color w:val="325F64" w:themeColor="accent2" w:themeShade="BF"/>
        </w:rPr>
      </w:pPr>
      <w:r w:rsidRPr="0030210C">
        <w:rPr>
          <w:i/>
          <w:color w:val="325F64" w:themeColor="accent2" w:themeShade="BF"/>
        </w:rPr>
        <w:t>[High-Level Summary of Migration Strategy]</w:t>
      </w:r>
    </w:p>
    <w:p w:rsidR="0030210C" w:rsidRPr="0030210C" w:rsidRDefault="0030210C" w:rsidP="0030210C">
      <w:pPr>
        <w:rPr>
          <w:i/>
          <w:color w:val="325F64" w:themeColor="accent2" w:themeShade="BF"/>
        </w:rPr>
      </w:pPr>
      <w:r w:rsidRPr="0030210C">
        <w:rPr>
          <w:i/>
          <w:color w:val="325F64" w:themeColor="accent2" w:themeShade="BF"/>
        </w:rPr>
        <w:t>[High-Level Summary of Cost and Effort Estimates</w:t>
      </w:r>
      <w:r>
        <w:rPr>
          <w:i/>
          <w:color w:val="325F64" w:themeColor="accent2" w:themeShade="BF"/>
        </w:rPr>
        <w:t xml:space="preserve"> According to Component Table and Service-Component Alternatives.  Additional Cost Items Identified Not Included in Previous Amount</w:t>
      </w:r>
      <w:r w:rsidR="007A49D0">
        <w:rPr>
          <w:i/>
          <w:color w:val="325F64" w:themeColor="accent2" w:themeShade="BF"/>
        </w:rPr>
        <w:t>.</w:t>
      </w:r>
      <w:r w:rsidRPr="0030210C">
        <w:rPr>
          <w:i/>
          <w:color w:val="325F64" w:themeColor="accent2" w:themeShade="BF"/>
        </w:rPr>
        <w:t>]</w:t>
      </w:r>
    </w:p>
    <w:p w:rsidR="0030210C" w:rsidRPr="0030210C" w:rsidRDefault="0030210C" w:rsidP="0030210C">
      <w:pPr>
        <w:rPr>
          <w:i/>
          <w:color w:val="325F64" w:themeColor="accent2" w:themeShade="BF"/>
        </w:rPr>
      </w:pPr>
      <w:r w:rsidRPr="0030210C">
        <w:rPr>
          <w:i/>
          <w:color w:val="325F64" w:themeColor="accent2" w:themeShade="BF"/>
        </w:rPr>
        <w:t>[Recommended Next Steps]</w:t>
      </w:r>
    </w:p>
    <w:p w:rsidR="00B00C42" w:rsidRDefault="00B00C42" w:rsidP="0086501A">
      <w:pPr>
        <w:pStyle w:val="Heading-NoNum"/>
      </w:pPr>
      <w:bookmarkStart w:id="37" w:name="_Toc257368349"/>
      <w:r>
        <w:t>References</w:t>
      </w:r>
      <w:bookmarkEnd w:id="37"/>
    </w:p>
    <w:p w:rsidR="00B00C42" w:rsidRDefault="00B00C42" w:rsidP="00B00C42">
      <w:pPr>
        <w:pStyle w:val="BibAuthor"/>
      </w:pPr>
      <w:r w:rsidRPr="00B00C42">
        <w:t>[Lewis 2008]</w:t>
      </w:r>
      <w:r>
        <w:t xml:space="preserve"> </w:t>
      </w:r>
    </w:p>
    <w:p w:rsidR="00B00C42" w:rsidRDefault="00B00C42" w:rsidP="00B00C42">
      <w:pPr>
        <w:pStyle w:val="BibEntry"/>
      </w:pPr>
      <w:r>
        <w:t xml:space="preserve">Lewis, Grace, Morris, Edwin J., Smith, Dennis B., &amp; Simanta, Soumya. SMART: Analyzing the Reuse Potential of Legacy Components in a Service-Oriented Architecture Environment (CMU/SEI-2008-TN-008). Software Engineering Institute, Carnegie Mellon University, 2008. </w:t>
      </w:r>
      <w:r w:rsidRPr="00B00C42">
        <w:t>http://www.sei.cmu.edu/library/abstracts/reports/08tn008.cfm</w:t>
      </w:r>
    </w:p>
    <w:p w:rsidR="00B00C42" w:rsidRPr="0030210C" w:rsidRDefault="00B00C42" w:rsidP="00B00C42">
      <w:pPr>
        <w:pStyle w:val="BibAuthor"/>
        <w:rPr>
          <w:i/>
          <w:color w:val="325F64" w:themeColor="accent2" w:themeShade="BF"/>
        </w:rPr>
      </w:pPr>
      <w:r w:rsidRPr="0030210C">
        <w:rPr>
          <w:i/>
          <w:color w:val="325F64" w:themeColor="accent2" w:themeShade="BF"/>
        </w:rPr>
        <w:t>[Add Author]</w:t>
      </w:r>
    </w:p>
    <w:p w:rsidR="00B00C42" w:rsidRDefault="00B00C42" w:rsidP="00B00C42">
      <w:pPr>
        <w:pStyle w:val="BibEntry"/>
        <w:rPr>
          <w:i/>
          <w:color w:val="325F64" w:themeColor="accent2" w:themeShade="BF"/>
        </w:rPr>
      </w:pPr>
      <w:r w:rsidRPr="0030210C">
        <w:rPr>
          <w:i/>
          <w:color w:val="325F64" w:themeColor="accent2" w:themeShade="BF"/>
        </w:rPr>
        <w:t>[Add Entry]</w:t>
      </w:r>
    </w:p>
    <w:p w:rsidR="008F11B8" w:rsidRDefault="008F11B8">
      <w:pPr>
        <w:spacing w:before="0" w:line="288" w:lineRule="auto"/>
        <w:rPr>
          <w:i/>
          <w:color w:val="325F64" w:themeColor="accent2" w:themeShade="BF"/>
        </w:rPr>
      </w:pPr>
    </w:p>
    <w:sectPr w:rsidR="008F11B8" w:rsidSect="006B390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2DD" w:rsidRDefault="000B52DD" w:rsidP="009940F3">
      <w:pPr>
        <w:spacing w:before="0" w:after="0" w:line="240" w:lineRule="auto"/>
      </w:pPr>
      <w:r>
        <w:separator/>
      </w:r>
    </w:p>
  </w:endnote>
  <w:endnote w:type="continuationSeparator" w:id="0">
    <w:p w:rsidR="000B52DD" w:rsidRDefault="000B52DD" w:rsidP="009940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4"/>
      <w:docPartObj>
        <w:docPartGallery w:val="Page Numbers (Bottom of Page)"/>
        <w:docPartUnique/>
      </w:docPartObj>
    </w:sdtPr>
    <w:sdtEndPr/>
    <w:sdtContent>
      <w:p w:rsidR="0030210C" w:rsidRDefault="008F6AC9">
        <w:pPr>
          <w:pStyle w:val="Footer"/>
        </w:pPr>
        <w:r>
          <w:rPr>
            <w:noProof/>
            <w:lang w:eastAsia="zh-TW"/>
          </w:rPr>
          <w:pict>
            <v:group id="_x0000_s2055" style="position:absolute;margin-left:-193.25pt;margin-top:0;width:34.4pt;height:56.45pt;z-index:251660288;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6" type="#_x0000_t32" style="position:absolute;left:2111;top:15387;width:0;height:441;flip:y" o:connectortype="straight" strokecolor="#7f7f7f [1612]"/>
              <v:rect id="_x0000_s2057" style="position:absolute;left:1743;top:14699;width:688;height:688;v-text-anchor:middle" filled="f" strokecolor="#7f7f7f [1612]">
                <v:textbox>
                  <w:txbxContent>
                    <w:p w:rsidR="0030210C" w:rsidRDefault="000B52DD">
                      <w:pPr>
                        <w:pStyle w:val="Footer"/>
                        <w:jc w:val="center"/>
                        <w:rPr>
                          <w:sz w:val="16"/>
                          <w:szCs w:val="16"/>
                        </w:rPr>
                      </w:pPr>
                      <w:r>
                        <w:fldChar w:fldCharType="begin"/>
                      </w:r>
                      <w:r>
                        <w:instrText xml:space="preserve"> PAGE    \* MERGEFORMAT </w:instrText>
                      </w:r>
                      <w:r>
                        <w:fldChar w:fldCharType="separate"/>
                      </w:r>
                      <w:r w:rsidR="00020152" w:rsidRPr="00020152">
                        <w:rPr>
                          <w:noProof/>
                          <w:sz w:val="16"/>
                          <w:szCs w:val="16"/>
                        </w:rPr>
                        <w:t>2</w:t>
                      </w:r>
                      <w:r>
                        <w:rPr>
                          <w:noProof/>
                          <w:sz w:val="16"/>
                          <w:szCs w:val="16"/>
                        </w:rPr>
                        <w:fldChar w:fldCharType="end"/>
                      </w:r>
                    </w:p>
                  </w:txbxContent>
                </v:textbox>
              </v:rect>
              <w10:wrap anchorx="margin" anchory="page"/>
            </v:group>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0C" w:rsidRDefault="003021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7"/>
      <w:docPartObj>
        <w:docPartGallery w:val="Page Numbers (Bottom of Page)"/>
        <w:docPartUnique/>
      </w:docPartObj>
    </w:sdtPr>
    <w:sdtEndPr/>
    <w:sdtContent>
      <w:p w:rsidR="0030210C" w:rsidRDefault="008F6AC9">
        <w:pPr>
          <w:pStyle w:val="Footer"/>
        </w:pPr>
        <w:r>
          <w:rPr>
            <w:noProof/>
            <w:lang w:eastAsia="zh-TW"/>
          </w:rPr>
          <w:pict>
            <v:group id="_x0000_s2061" style="position:absolute;margin-left:-193.25pt;margin-top:0;width:34.4pt;height:56.45pt;z-index:251662336;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62" type="#_x0000_t32" style="position:absolute;left:2111;top:15387;width:0;height:441;flip:y" o:connectortype="straight" strokecolor="#7f7f7f [1612]"/>
              <v:rect id="_x0000_s2063" style="position:absolute;left:1743;top:14699;width:688;height:688;v-text-anchor:middle" filled="f" strokecolor="#7f7f7f [1612]">
                <v:textbox>
                  <w:txbxContent>
                    <w:p w:rsidR="0030210C" w:rsidRDefault="000B52DD">
                      <w:pPr>
                        <w:pStyle w:val="Footer"/>
                        <w:jc w:val="center"/>
                        <w:rPr>
                          <w:sz w:val="16"/>
                          <w:szCs w:val="16"/>
                        </w:rPr>
                      </w:pPr>
                      <w:r>
                        <w:fldChar w:fldCharType="begin"/>
                      </w:r>
                      <w:r>
                        <w:instrText xml:space="preserve"> PAGE    \* MERGEFORMAT </w:instrText>
                      </w:r>
                      <w:r>
                        <w:fldChar w:fldCharType="separate"/>
                      </w:r>
                      <w:r w:rsidR="008F6AC9" w:rsidRPr="008F6AC9">
                        <w:rPr>
                          <w:noProof/>
                          <w:sz w:val="16"/>
                          <w:szCs w:val="16"/>
                        </w:rPr>
                        <w:t>6</w:t>
                      </w:r>
                      <w:r>
                        <w:rPr>
                          <w:noProof/>
                          <w:sz w:val="16"/>
                          <w:szCs w:val="16"/>
                        </w:rPr>
                        <w:fldChar w:fldCharType="end"/>
                      </w:r>
                    </w:p>
                  </w:txbxContent>
                </v:textbox>
              </v:rect>
              <w10:wrap anchorx="margin"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2DD" w:rsidRDefault="000B52DD" w:rsidP="009940F3">
      <w:pPr>
        <w:spacing w:before="0" w:after="0" w:line="240" w:lineRule="auto"/>
      </w:pPr>
      <w:r>
        <w:separator/>
      </w:r>
    </w:p>
  </w:footnote>
  <w:footnote w:type="continuationSeparator" w:id="0">
    <w:p w:rsidR="000B52DD" w:rsidRDefault="000B52DD" w:rsidP="009940F3">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7EA87E"/>
    <w:lvl w:ilvl="0">
      <w:start w:val="1"/>
      <w:numFmt w:val="decimal"/>
      <w:lvlText w:val="%1."/>
      <w:lvlJc w:val="left"/>
      <w:pPr>
        <w:tabs>
          <w:tab w:val="num" w:pos="1800"/>
        </w:tabs>
        <w:ind w:left="1800" w:hanging="360"/>
      </w:pPr>
    </w:lvl>
  </w:abstractNum>
  <w:abstractNum w:abstractNumId="1">
    <w:nsid w:val="FFFFFF7D"/>
    <w:multiLevelType w:val="singleLevel"/>
    <w:tmpl w:val="7A6E4A98"/>
    <w:lvl w:ilvl="0">
      <w:start w:val="1"/>
      <w:numFmt w:val="decimal"/>
      <w:lvlText w:val="%1."/>
      <w:lvlJc w:val="left"/>
      <w:pPr>
        <w:tabs>
          <w:tab w:val="num" w:pos="1440"/>
        </w:tabs>
        <w:ind w:left="1440" w:hanging="360"/>
      </w:pPr>
    </w:lvl>
  </w:abstractNum>
  <w:abstractNum w:abstractNumId="2">
    <w:nsid w:val="FFFFFF7E"/>
    <w:multiLevelType w:val="singleLevel"/>
    <w:tmpl w:val="07CC85FC"/>
    <w:lvl w:ilvl="0">
      <w:start w:val="1"/>
      <w:numFmt w:val="decimal"/>
      <w:lvlText w:val="%1."/>
      <w:lvlJc w:val="left"/>
      <w:pPr>
        <w:tabs>
          <w:tab w:val="num" w:pos="1080"/>
        </w:tabs>
        <w:ind w:left="1080" w:hanging="360"/>
      </w:pPr>
    </w:lvl>
  </w:abstractNum>
  <w:abstractNum w:abstractNumId="3">
    <w:nsid w:val="FFFFFF7F"/>
    <w:multiLevelType w:val="singleLevel"/>
    <w:tmpl w:val="BD1A2D84"/>
    <w:lvl w:ilvl="0">
      <w:start w:val="1"/>
      <w:numFmt w:val="decimal"/>
      <w:lvlText w:val="%1."/>
      <w:lvlJc w:val="left"/>
      <w:pPr>
        <w:tabs>
          <w:tab w:val="num" w:pos="720"/>
        </w:tabs>
        <w:ind w:left="720" w:hanging="360"/>
      </w:pPr>
    </w:lvl>
  </w:abstractNum>
  <w:abstractNum w:abstractNumId="4">
    <w:nsid w:val="FFFFFF80"/>
    <w:multiLevelType w:val="singleLevel"/>
    <w:tmpl w:val="4ABECD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E0AA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FA92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7476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5E861C"/>
    <w:lvl w:ilvl="0">
      <w:start w:val="1"/>
      <w:numFmt w:val="decimal"/>
      <w:pStyle w:val="ListNumber"/>
      <w:lvlText w:val="%1."/>
      <w:lvlJc w:val="left"/>
      <w:pPr>
        <w:tabs>
          <w:tab w:val="num" w:pos="360"/>
        </w:tabs>
        <w:ind w:left="360" w:hanging="360"/>
      </w:pPr>
    </w:lvl>
  </w:abstractNum>
  <w:abstractNum w:abstractNumId="9">
    <w:nsid w:val="FFFFFF89"/>
    <w:multiLevelType w:val="singleLevel"/>
    <w:tmpl w:val="66B238C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B10D7E"/>
    <w:multiLevelType w:val="multilevel"/>
    <w:tmpl w:val="2A7E6FCE"/>
    <w:lvl w:ilvl="0">
      <w:start w:val="1"/>
      <w:numFmt w:val="decimal"/>
      <w:lvlText w:val="%1."/>
      <w:lvlJc w:val="left"/>
      <w:pPr>
        <w:ind w:left="864" w:hanging="360"/>
      </w:p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1">
    <w:nsid w:val="09536CE1"/>
    <w:multiLevelType w:val="hybridMultilevel"/>
    <w:tmpl w:val="98D8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003D63"/>
    <w:multiLevelType w:val="multilevel"/>
    <w:tmpl w:val="B71090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289E6B92"/>
    <w:multiLevelType w:val="multilevel"/>
    <w:tmpl w:val="DEEA51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69E7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3BD329C"/>
    <w:multiLevelType w:val="multilevel"/>
    <w:tmpl w:val="39000E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85D376C"/>
    <w:multiLevelType w:val="multilevel"/>
    <w:tmpl w:val="23388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65C347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A2A7933"/>
    <w:multiLevelType w:val="multilevel"/>
    <w:tmpl w:val="41943F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8"/>
    <w:lvlOverride w:ilvl="0">
      <w:startOverride w:val="1"/>
    </w:lvlOverride>
  </w:num>
  <w:num w:numId="13">
    <w:abstractNumId w:val="8"/>
    <w:lvlOverride w:ilvl="0">
      <w:startOverride w:val="1"/>
    </w:lvlOverride>
  </w:num>
  <w:num w:numId="14">
    <w:abstractNumId w:val="15"/>
  </w:num>
  <w:num w:numId="15">
    <w:abstractNumId w:val="17"/>
  </w:num>
  <w:num w:numId="16">
    <w:abstractNumId w:val="14"/>
  </w:num>
  <w:num w:numId="17">
    <w:abstractNumId w:val="18"/>
  </w:num>
  <w:num w:numId="18">
    <w:abstractNumId w:val="13"/>
  </w:num>
  <w:num w:numId="19">
    <w:abstractNumId w:val="10"/>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savePreviewPicture/>
  <w:hdrShapeDefaults>
    <o:shapedefaults v:ext="edit" spidmax="2066"/>
    <o:shapelayout v:ext="edit">
      <o:idmap v:ext="edit" data="2"/>
      <o:rules v:ext="edit">
        <o:r id="V:Rule3" type="connector" idref="#_x0000_s2056"/>
        <o:r id="V:Rule4" type="connector" idref="#_x0000_s2062"/>
      </o:rules>
    </o:shapelayout>
  </w:hdrShapeDefaults>
  <w:footnotePr>
    <w:footnote w:id="-1"/>
    <w:footnote w:id="0"/>
  </w:footnotePr>
  <w:endnotePr>
    <w:endnote w:id="-1"/>
    <w:endnote w:id="0"/>
  </w:endnotePr>
  <w:compat>
    <w:compatSetting w:name="compatibilityMode" w:uri="http://schemas.microsoft.com/office/word" w:val="12"/>
  </w:compat>
  <w:rsids>
    <w:rsidRoot w:val="00CC36E2"/>
    <w:rsid w:val="00005093"/>
    <w:rsid w:val="000068E3"/>
    <w:rsid w:val="00020152"/>
    <w:rsid w:val="00043CFD"/>
    <w:rsid w:val="00093781"/>
    <w:rsid w:val="000A1E4B"/>
    <w:rsid w:val="000A772E"/>
    <w:rsid w:val="000B52DD"/>
    <w:rsid w:val="000F729E"/>
    <w:rsid w:val="00104995"/>
    <w:rsid w:val="00135AE7"/>
    <w:rsid w:val="00173E6B"/>
    <w:rsid w:val="001A7B64"/>
    <w:rsid w:val="00216097"/>
    <w:rsid w:val="00223618"/>
    <w:rsid w:val="00265EEF"/>
    <w:rsid w:val="002A690A"/>
    <w:rsid w:val="002D4B7A"/>
    <w:rsid w:val="002F2756"/>
    <w:rsid w:val="002F2F26"/>
    <w:rsid w:val="0030210C"/>
    <w:rsid w:val="003271D5"/>
    <w:rsid w:val="00336781"/>
    <w:rsid w:val="00371017"/>
    <w:rsid w:val="003A313C"/>
    <w:rsid w:val="003B30AF"/>
    <w:rsid w:val="0047717C"/>
    <w:rsid w:val="00482558"/>
    <w:rsid w:val="004A508E"/>
    <w:rsid w:val="004B4B3A"/>
    <w:rsid w:val="004D1976"/>
    <w:rsid w:val="00507F7F"/>
    <w:rsid w:val="0052215B"/>
    <w:rsid w:val="005357CB"/>
    <w:rsid w:val="005446D6"/>
    <w:rsid w:val="00566888"/>
    <w:rsid w:val="00577704"/>
    <w:rsid w:val="005910BD"/>
    <w:rsid w:val="005968D9"/>
    <w:rsid w:val="005B1800"/>
    <w:rsid w:val="005D4961"/>
    <w:rsid w:val="005F5CDA"/>
    <w:rsid w:val="005F6A62"/>
    <w:rsid w:val="006B3904"/>
    <w:rsid w:val="006C26FA"/>
    <w:rsid w:val="006C7F20"/>
    <w:rsid w:val="00761164"/>
    <w:rsid w:val="007921EB"/>
    <w:rsid w:val="007A49D0"/>
    <w:rsid w:val="007A7D8F"/>
    <w:rsid w:val="007B4F63"/>
    <w:rsid w:val="007F12BD"/>
    <w:rsid w:val="00846018"/>
    <w:rsid w:val="0086501A"/>
    <w:rsid w:val="00872EFA"/>
    <w:rsid w:val="00876ACE"/>
    <w:rsid w:val="00885202"/>
    <w:rsid w:val="00885B35"/>
    <w:rsid w:val="008F11B8"/>
    <w:rsid w:val="008F69DF"/>
    <w:rsid w:val="008F6AC9"/>
    <w:rsid w:val="00903200"/>
    <w:rsid w:val="00925613"/>
    <w:rsid w:val="009317D5"/>
    <w:rsid w:val="009507C9"/>
    <w:rsid w:val="00975769"/>
    <w:rsid w:val="009940F3"/>
    <w:rsid w:val="009C30EE"/>
    <w:rsid w:val="009C6248"/>
    <w:rsid w:val="009D0F92"/>
    <w:rsid w:val="009E5BC6"/>
    <w:rsid w:val="00A1442F"/>
    <w:rsid w:val="00A42E2A"/>
    <w:rsid w:val="00A61FEF"/>
    <w:rsid w:val="00A67680"/>
    <w:rsid w:val="00AC4393"/>
    <w:rsid w:val="00AE2D5D"/>
    <w:rsid w:val="00AF58C4"/>
    <w:rsid w:val="00B00C42"/>
    <w:rsid w:val="00B071BB"/>
    <w:rsid w:val="00B43B53"/>
    <w:rsid w:val="00B77090"/>
    <w:rsid w:val="00BB6BB3"/>
    <w:rsid w:val="00BD3B91"/>
    <w:rsid w:val="00BE349E"/>
    <w:rsid w:val="00C252DE"/>
    <w:rsid w:val="00C52E3E"/>
    <w:rsid w:val="00C8737E"/>
    <w:rsid w:val="00C93F65"/>
    <w:rsid w:val="00CA4277"/>
    <w:rsid w:val="00CC1D67"/>
    <w:rsid w:val="00CC36E2"/>
    <w:rsid w:val="00CF033D"/>
    <w:rsid w:val="00CF6957"/>
    <w:rsid w:val="00D32C06"/>
    <w:rsid w:val="00D516DD"/>
    <w:rsid w:val="00DA265F"/>
    <w:rsid w:val="00DA4365"/>
    <w:rsid w:val="00DE5A94"/>
    <w:rsid w:val="00E46FF7"/>
    <w:rsid w:val="00E90761"/>
    <w:rsid w:val="00E908B6"/>
    <w:rsid w:val="00E97200"/>
    <w:rsid w:val="00EE16D0"/>
    <w:rsid w:val="00EE7DEB"/>
    <w:rsid w:val="00F67250"/>
    <w:rsid w:val="00F971C7"/>
    <w:rsid w:val="00F97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017"/>
    <w:pPr>
      <w:spacing w:before="200" w:line="276" w:lineRule="auto"/>
    </w:pPr>
    <w:rPr>
      <w:rFonts w:eastAsiaTheme="minorEastAsia"/>
      <w:sz w:val="20"/>
      <w:szCs w:val="20"/>
    </w:rPr>
  </w:style>
  <w:style w:type="paragraph" w:styleId="Heading1">
    <w:name w:val="heading 1"/>
    <w:basedOn w:val="Normal"/>
    <w:next w:val="Normal"/>
    <w:link w:val="Heading1Char"/>
    <w:uiPriority w:val="9"/>
    <w:qFormat/>
    <w:rsid w:val="0086501A"/>
    <w:pPr>
      <w:pageBreakBefore/>
      <w:numPr>
        <w:numId w:val="21"/>
      </w:numPr>
      <w:pBdr>
        <w:top w:val="single" w:sz="8" w:space="0" w:color="438086" w:themeColor="accent2"/>
        <w:left w:val="single" w:sz="8" w:space="0" w:color="438086" w:themeColor="accent2"/>
        <w:bottom w:val="single" w:sz="8" w:space="0" w:color="438086" w:themeColor="accent2"/>
        <w:right w:val="single" w:sz="8" w:space="0" w:color="438086" w:themeColor="accent2"/>
      </w:pBdr>
      <w:shd w:val="clear" w:color="auto" w:fill="D5E8EA" w:themeFill="accent2" w:themeFillTint="33"/>
      <w:spacing w:before="480" w:after="100" w:line="269" w:lineRule="auto"/>
      <w:contextualSpacing/>
      <w:outlineLvl w:val="0"/>
    </w:pPr>
    <w:rPr>
      <w:rFonts w:asciiTheme="majorHAnsi" w:eastAsiaTheme="majorEastAsia" w:hAnsiTheme="majorHAnsi" w:cstheme="majorBidi"/>
      <w:b/>
      <w:bCs/>
      <w:color w:val="213F42" w:themeColor="accent2" w:themeShade="7F"/>
      <w:sz w:val="22"/>
      <w:szCs w:val="22"/>
    </w:rPr>
  </w:style>
  <w:style w:type="paragraph" w:styleId="Heading2">
    <w:name w:val="heading 2"/>
    <w:basedOn w:val="Normal"/>
    <w:next w:val="Normal"/>
    <w:link w:val="Heading2Char"/>
    <w:uiPriority w:val="9"/>
    <w:unhideWhenUsed/>
    <w:qFormat/>
    <w:rsid w:val="0086501A"/>
    <w:pPr>
      <w:numPr>
        <w:ilvl w:val="1"/>
        <w:numId w:val="21"/>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ind w:left="720"/>
      <w:contextualSpacing/>
      <w:outlineLvl w:val="1"/>
    </w:pPr>
    <w:rPr>
      <w:rFonts w:asciiTheme="majorHAnsi" w:eastAsiaTheme="majorEastAsia" w:hAnsiTheme="majorHAnsi" w:cstheme="majorBidi"/>
      <w:b/>
      <w:bCs/>
      <w:color w:val="325F64" w:themeColor="accent2" w:themeShade="BF"/>
      <w:sz w:val="22"/>
      <w:szCs w:val="22"/>
    </w:rPr>
  </w:style>
  <w:style w:type="paragraph" w:styleId="Heading3">
    <w:name w:val="heading 3"/>
    <w:basedOn w:val="Normal"/>
    <w:next w:val="Normal"/>
    <w:link w:val="Heading3Char"/>
    <w:uiPriority w:val="9"/>
    <w:unhideWhenUsed/>
    <w:qFormat/>
    <w:rsid w:val="0086501A"/>
    <w:pPr>
      <w:numPr>
        <w:ilvl w:val="2"/>
        <w:numId w:val="21"/>
      </w:numPr>
      <w:pBdr>
        <w:left w:val="single" w:sz="48" w:space="2" w:color="438086" w:themeColor="accent2"/>
        <w:bottom w:val="single" w:sz="4" w:space="0" w:color="438086" w:themeColor="accent2"/>
      </w:pBdr>
      <w:spacing w:after="100" w:line="240" w:lineRule="auto"/>
      <w:ind w:left="900"/>
      <w:contextualSpacing/>
      <w:outlineLvl w:val="2"/>
    </w:pPr>
    <w:rPr>
      <w:rFonts w:asciiTheme="majorHAnsi" w:eastAsiaTheme="majorEastAsia" w:hAnsiTheme="majorHAnsi" w:cstheme="majorBidi"/>
      <w:b/>
      <w:bCs/>
      <w:color w:val="325F64" w:themeColor="accent2" w:themeShade="BF"/>
      <w:sz w:val="22"/>
      <w:szCs w:val="22"/>
    </w:rPr>
  </w:style>
  <w:style w:type="paragraph" w:styleId="Heading4">
    <w:name w:val="heading 4"/>
    <w:basedOn w:val="Normal"/>
    <w:next w:val="Normal"/>
    <w:link w:val="Heading4Char"/>
    <w:uiPriority w:val="9"/>
    <w:semiHidden/>
    <w:unhideWhenUsed/>
    <w:qFormat/>
    <w:rsid w:val="00A42E2A"/>
    <w:pPr>
      <w:numPr>
        <w:ilvl w:val="3"/>
        <w:numId w:val="21"/>
      </w:numPr>
      <w:pBdr>
        <w:left w:val="single" w:sz="4" w:space="2" w:color="438086" w:themeColor="accent2"/>
        <w:bottom w:val="single" w:sz="4" w:space="2" w:color="438086" w:themeColor="accent2"/>
      </w:pBdr>
      <w:spacing w:after="100" w:line="240" w:lineRule="auto"/>
      <w:contextualSpacing/>
      <w:outlineLvl w:val="3"/>
    </w:pPr>
    <w:rPr>
      <w:rFonts w:asciiTheme="majorHAnsi" w:eastAsiaTheme="majorEastAsia" w:hAnsiTheme="majorHAnsi" w:cstheme="majorBidi"/>
      <w:b/>
      <w:bCs/>
      <w:color w:val="325F64" w:themeColor="accent2" w:themeShade="BF"/>
      <w:sz w:val="22"/>
      <w:szCs w:val="22"/>
    </w:rPr>
  </w:style>
  <w:style w:type="paragraph" w:styleId="Heading5">
    <w:name w:val="heading 5"/>
    <w:basedOn w:val="Normal"/>
    <w:next w:val="Normal"/>
    <w:link w:val="Heading5Char"/>
    <w:uiPriority w:val="9"/>
    <w:semiHidden/>
    <w:unhideWhenUsed/>
    <w:qFormat/>
    <w:rsid w:val="00A42E2A"/>
    <w:pPr>
      <w:numPr>
        <w:ilvl w:val="4"/>
        <w:numId w:val="21"/>
      </w:numPr>
      <w:pBdr>
        <w:left w:val="dotted" w:sz="4" w:space="2" w:color="438086" w:themeColor="accent2"/>
        <w:bottom w:val="dotted" w:sz="4" w:space="2" w:color="438086" w:themeColor="accent2"/>
      </w:pBdr>
      <w:spacing w:after="100" w:line="240" w:lineRule="auto"/>
      <w:contextualSpacing/>
      <w:outlineLvl w:val="4"/>
    </w:pPr>
    <w:rPr>
      <w:rFonts w:asciiTheme="majorHAnsi" w:eastAsiaTheme="majorEastAsia" w:hAnsiTheme="majorHAnsi" w:cstheme="majorBidi"/>
      <w:b/>
      <w:bCs/>
      <w:color w:val="325F64" w:themeColor="accent2" w:themeShade="BF"/>
      <w:sz w:val="22"/>
      <w:szCs w:val="22"/>
    </w:rPr>
  </w:style>
  <w:style w:type="paragraph" w:styleId="Heading6">
    <w:name w:val="heading 6"/>
    <w:basedOn w:val="Normal"/>
    <w:next w:val="Normal"/>
    <w:link w:val="Heading6Char"/>
    <w:uiPriority w:val="9"/>
    <w:semiHidden/>
    <w:unhideWhenUsed/>
    <w:qFormat/>
    <w:rsid w:val="00A42E2A"/>
    <w:pPr>
      <w:numPr>
        <w:ilvl w:val="5"/>
        <w:numId w:val="21"/>
      </w:numPr>
      <w:pBdr>
        <w:bottom w:val="single" w:sz="4" w:space="2" w:color="ACD2D5" w:themeColor="accent2" w:themeTint="66"/>
      </w:pBdr>
      <w:spacing w:after="100" w:line="240" w:lineRule="auto"/>
      <w:contextualSpacing/>
      <w:outlineLvl w:val="5"/>
    </w:pPr>
    <w:rPr>
      <w:rFonts w:asciiTheme="majorHAnsi" w:eastAsiaTheme="majorEastAsia" w:hAnsiTheme="majorHAnsi" w:cstheme="majorBidi"/>
      <w:color w:val="325F64" w:themeColor="accent2" w:themeShade="BF"/>
      <w:sz w:val="22"/>
      <w:szCs w:val="22"/>
    </w:rPr>
  </w:style>
  <w:style w:type="paragraph" w:styleId="Heading7">
    <w:name w:val="heading 7"/>
    <w:basedOn w:val="Normal"/>
    <w:next w:val="Normal"/>
    <w:link w:val="Heading7Char"/>
    <w:uiPriority w:val="9"/>
    <w:semiHidden/>
    <w:unhideWhenUsed/>
    <w:qFormat/>
    <w:rsid w:val="00A42E2A"/>
    <w:pPr>
      <w:numPr>
        <w:ilvl w:val="6"/>
        <w:numId w:val="21"/>
      </w:numPr>
      <w:pBdr>
        <w:bottom w:val="dotted" w:sz="4" w:space="2" w:color="83BBC1" w:themeColor="accent2" w:themeTint="99"/>
      </w:pBdr>
      <w:spacing w:after="100" w:line="240" w:lineRule="auto"/>
      <w:contextualSpacing/>
      <w:outlineLvl w:val="6"/>
    </w:pPr>
    <w:rPr>
      <w:rFonts w:asciiTheme="majorHAnsi" w:eastAsiaTheme="majorEastAsia" w:hAnsiTheme="majorHAnsi" w:cstheme="majorBidi"/>
      <w:color w:val="325F64" w:themeColor="accent2" w:themeShade="BF"/>
      <w:sz w:val="22"/>
      <w:szCs w:val="22"/>
    </w:rPr>
  </w:style>
  <w:style w:type="paragraph" w:styleId="Heading8">
    <w:name w:val="heading 8"/>
    <w:basedOn w:val="Normal"/>
    <w:next w:val="Normal"/>
    <w:link w:val="Heading8Char"/>
    <w:uiPriority w:val="9"/>
    <w:semiHidden/>
    <w:unhideWhenUsed/>
    <w:qFormat/>
    <w:rsid w:val="00A42E2A"/>
    <w:pPr>
      <w:numPr>
        <w:ilvl w:val="7"/>
        <w:numId w:val="21"/>
      </w:numPr>
      <w:spacing w:after="100" w:line="240" w:lineRule="auto"/>
      <w:contextualSpacing/>
      <w:outlineLvl w:val="7"/>
    </w:pPr>
    <w:rPr>
      <w:rFonts w:asciiTheme="majorHAnsi" w:eastAsiaTheme="majorEastAsia" w:hAnsiTheme="majorHAnsi" w:cstheme="majorBidi"/>
      <w:color w:val="438086" w:themeColor="accent2"/>
      <w:sz w:val="22"/>
      <w:szCs w:val="22"/>
    </w:rPr>
  </w:style>
  <w:style w:type="paragraph" w:styleId="Heading9">
    <w:name w:val="heading 9"/>
    <w:basedOn w:val="Normal"/>
    <w:next w:val="Normal"/>
    <w:link w:val="Heading9Char"/>
    <w:uiPriority w:val="9"/>
    <w:semiHidden/>
    <w:unhideWhenUsed/>
    <w:qFormat/>
    <w:rsid w:val="00A42E2A"/>
    <w:pPr>
      <w:numPr>
        <w:ilvl w:val="8"/>
        <w:numId w:val="21"/>
      </w:numPr>
      <w:spacing w:after="100" w:line="240" w:lineRule="auto"/>
      <w:contextualSpacing/>
      <w:outlineLvl w:val="8"/>
    </w:pPr>
    <w:rPr>
      <w:rFonts w:asciiTheme="majorHAnsi" w:eastAsiaTheme="majorEastAsia" w:hAnsiTheme="majorHAnsi" w:cstheme="majorBidi"/>
      <w:color w:val="43808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01A"/>
    <w:rPr>
      <w:rFonts w:asciiTheme="majorHAnsi" w:eastAsiaTheme="majorEastAsia" w:hAnsiTheme="majorHAnsi" w:cstheme="majorBidi"/>
      <w:b/>
      <w:bCs/>
      <w:color w:val="213F42" w:themeColor="accent2" w:themeShade="7F"/>
      <w:shd w:val="clear" w:color="auto" w:fill="D5E8EA" w:themeFill="accent2" w:themeFillTint="33"/>
    </w:rPr>
  </w:style>
  <w:style w:type="character" w:customStyle="1" w:styleId="Heading2Char">
    <w:name w:val="Heading 2 Char"/>
    <w:basedOn w:val="DefaultParagraphFont"/>
    <w:link w:val="Heading2"/>
    <w:uiPriority w:val="9"/>
    <w:rsid w:val="0086501A"/>
    <w:rPr>
      <w:rFonts w:asciiTheme="majorHAnsi" w:eastAsiaTheme="majorEastAsia" w:hAnsiTheme="majorHAnsi" w:cstheme="majorBidi"/>
      <w:b/>
      <w:bCs/>
      <w:color w:val="325F64" w:themeColor="accent2" w:themeShade="BF"/>
    </w:rPr>
  </w:style>
  <w:style w:type="character" w:customStyle="1" w:styleId="Heading3Char">
    <w:name w:val="Heading 3 Char"/>
    <w:basedOn w:val="DefaultParagraphFont"/>
    <w:link w:val="Heading3"/>
    <w:uiPriority w:val="9"/>
    <w:rsid w:val="0086501A"/>
    <w:rPr>
      <w:rFonts w:asciiTheme="majorHAnsi" w:eastAsiaTheme="majorEastAsia" w:hAnsiTheme="majorHAnsi" w:cstheme="majorBidi"/>
      <w:b/>
      <w:bCs/>
      <w:color w:val="325F64" w:themeColor="accent2" w:themeShade="BF"/>
    </w:rPr>
  </w:style>
  <w:style w:type="character" w:customStyle="1" w:styleId="Heading4Char">
    <w:name w:val="Heading 4 Char"/>
    <w:basedOn w:val="DefaultParagraphFont"/>
    <w:link w:val="Heading4"/>
    <w:uiPriority w:val="9"/>
    <w:semiHidden/>
    <w:rsid w:val="00A42E2A"/>
    <w:rPr>
      <w:rFonts w:asciiTheme="majorHAnsi" w:eastAsiaTheme="majorEastAsia" w:hAnsiTheme="majorHAnsi" w:cstheme="majorBidi"/>
      <w:b/>
      <w:bCs/>
      <w:color w:val="325F64" w:themeColor="accent2" w:themeShade="BF"/>
    </w:rPr>
  </w:style>
  <w:style w:type="character" w:customStyle="1" w:styleId="Heading5Char">
    <w:name w:val="Heading 5 Char"/>
    <w:basedOn w:val="DefaultParagraphFont"/>
    <w:link w:val="Heading5"/>
    <w:uiPriority w:val="9"/>
    <w:semiHidden/>
    <w:rsid w:val="00A42E2A"/>
    <w:rPr>
      <w:rFonts w:asciiTheme="majorHAnsi" w:eastAsiaTheme="majorEastAsia" w:hAnsiTheme="majorHAnsi" w:cstheme="majorBidi"/>
      <w:b/>
      <w:bCs/>
      <w:color w:val="325F64" w:themeColor="accent2" w:themeShade="BF"/>
    </w:rPr>
  </w:style>
  <w:style w:type="character" w:customStyle="1" w:styleId="Heading6Char">
    <w:name w:val="Heading 6 Char"/>
    <w:basedOn w:val="DefaultParagraphFont"/>
    <w:link w:val="Heading6"/>
    <w:uiPriority w:val="9"/>
    <w:semiHidden/>
    <w:rsid w:val="00A42E2A"/>
    <w:rPr>
      <w:rFonts w:asciiTheme="majorHAnsi" w:eastAsiaTheme="majorEastAsia" w:hAnsiTheme="majorHAnsi" w:cstheme="majorBidi"/>
      <w:color w:val="325F64" w:themeColor="accent2" w:themeShade="BF"/>
    </w:rPr>
  </w:style>
  <w:style w:type="character" w:customStyle="1" w:styleId="Heading7Char">
    <w:name w:val="Heading 7 Char"/>
    <w:basedOn w:val="DefaultParagraphFont"/>
    <w:link w:val="Heading7"/>
    <w:uiPriority w:val="9"/>
    <w:semiHidden/>
    <w:rsid w:val="00A42E2A"/>
    <w:rPr>
      <w:rFonts w:asciiTheme="majorHAnsi" w:eastAsiaTheme="majorEastAsia" w:hAnsiTheme="majorHAnsi" w:cstheme="majorBidi"/>
      <w:color w:val="325F64" w:themeColor="accent2" w:themeShade="BF"/>
    </w:rPr>
  </w:style>
  <w:style w:type="character" w:customStyle="1" w:styleId="Heading8Char">
    <w:name w:val="Heading 8 Char"/>
    <w:basedOn w:val="DefaultParagraphFont"/>
    <w:link w:val="Heading8"/>
    <w:uiPriority w:val="9"/>
    <w:semiHidden/>
    <w:rsid w:val="00A42E2A"/>
    <w:rPr>
      <w:rFonts w:asciiTheme="majorHAnsi" w:eastAsiaTheme="majorEastAsia" w:hAnsiTheme="majorHAnsi" w:cstheme="majorBidi"/>
      <w:color w:val="438086" w:themeColor="accent2"/>
    </w:rPr>
  </w:style>
  <w:style w:type="character" w:customStyle="1" w:styleId="Heading9Char">
    <w:name w:val="Heading 9 Char"/>
    <w:basedOn w:val="DefaultParagraphFont"/>
    <w:link w:val="Heading9"/>
    <w:uiPriority w:val="9"/>
    <w:semiHidden/>
    <w:rsid w:val="00A42E2A"/>
    <w:rPr>
      <w:rFonts w:asciiTheme="majorHAnsi" w:eastAsiaTheme="majorEastAsia" w:hAnsiTheme="majorHAnsi" w:cstheme="majorBidi"/>
      <w:color w:val="438086" w:themeColor="accent2"/>
      <w:sz w:val="20"/>
      <w:szCs w:val="20"/>
    </w:rPr>
  </w:style>
  <w:style w:type="paragraph" w:styleId="Caption">
    <w:name w:val="caption"/>
    <w:basedOn w:val="Normal"/>
    <w:next w:val="Normal"/>
    <w:uiPriority w:val="35"/>
    <w:unhideWhenUsed/>
    <w:qFormat/>
    <w:rsid w:val="00A42E2A"/>
    <w:rPr>
      <w:b/>
      <w:bCs/>
      <w:color w:val="325F64" w:themeColor="accent2" w:themeShade="BF"/>
      <w:sz w:val="18"/>
      <w:szCs w:val="18"/>
    </w:rPr>
  </w:style>
  <w:style w:type="paragraph" w:styleId="Title">
    <w:name w:val="Title"/>
    <w:basedOn w:val="Normal"/>
    <w:next w:val="Normal"/>
    <w:link w:val="TitleChar"/>
    <w:uiPriority w:val="10"/>
    <w:qFormat/>
    <w:rsid w:val="00A42E2A"/>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A42E2A"/>
    <w:rPr>
      <w:rFonts w:asciiTheme="majorHAnsi" w:eastAsiaTheme="majorEastAsia" w:hAnsiTheme="majorHAnsi" w:cstheme="majorBidi"/>
      <w:i/>
      <w:iCs/>
      <w:color w:val="FFFFFF" w:themeColor="background1"/>
      <w:spacing w:val="10"/>
      <w:sz w:val="48"/>
      <w:szCs w:val="48"/>
      <w:shd w:val="clear" w:color="auto" w:fill="438086" w:themeFill="accent2"/>
    </w:rPr>
  </w:style>
  <w:style w:type="paragraph" w:styleId="Subtitle">
    <w:name w:val="Subtitle"/>
    <w:basedOn w:val="Normal"/>
    <w:next w:val="Normal"/>
    <w:link w:val="SubtitleChar"/>
    <w:uiPriority w:val="11"/>
    <w:qFormat/>
    <w:rsid w:val="00A42E2A"/>
    <w:pPr>
      <w:pBdr>
        <w:bottom w:val="dotted" w:sz="8" w:space="10" w:color="438086" w:themeColor="accent2"/>
      </w:pBdr>
      <w:spacing w:after="900" w:line="240" w:lineRule="auto"/>
      <w:jc w:val="center"/>
    </w:pPr>
    <w:rPr>
      <w:rFonts w:asciiTheme="majorHAnsi" w:eastAsiaTheme="majorEastAsia" w:hAnsiTheme="majorHAnsi" w:cstheme="majorBidi"/>
      <w:color w:val="213F42" w:themeColor="accent2" w:themeShade="7F"/>
      <w:sz w:val="24"/>
      <w:szCs w:val="24"/>
    </w:rPr>
  </w:style>
  <w:style w:type="character" w:customStyle="1" w:styleId="SubtitleChar">
    <w:name w:val="Subtitle Char"/>
    <w:basedOn w:val="DefaultParagraphFont"/>
    <w:link w:val="Subtitle"/>
    <w:uiPriority w:val="11"/>
    <w:rsid w:val="00A42E2A"/>
    <w:rPr>
      <w:rFonts w:asciiTheme="majorHAnsi" w:eastAsiaTheme="majorEastAsia" w:hAnsiTheme="majorHAnsi" w:cstheme="majorBidi"/>
      <w:i/>
      <w:iCs/>
      <w:color w:val="213F42" w:themeColor="accent2" w:themeShade="7F"/>
      <w:sz w:val="24"/>
      <w:szCs w:val="24"/>
    </w:rPr>
  </w:style>
  <w:style w:type="character" w:styleId="Strong">
    <w:name w:val="Strong"/>
    <w:uiPriority w:val="22"/>
    <w:qFormat/>
    <w:rsid w:val="00A42E2A"/>
    <w:rPr>
      <w:b/>
      <w:bCs/>
      <w:spacing w:val="0"/>
    </w:rPr>
  </w:style>
  <w:style w:type="character" w:styleId="Emphasis">
    <w:name w:val="Emphasis"/>
    <w:uiPriority w:val="20"/>
    <w:qFormat/>
    <w:rsid w:val="00A42E2A"/>
    <w:rPr>
      <w:rFonts w:asciiTheme="majorHAnsi" w:eastAsiaTheme="majorEastAsia" w:hAnsiTheme="majorHAnsi" w:cstheme="majorBidi"/>
      <w:b/>
      <w:bCs/>
      <w:i/>
      <w:iCs/>
      <w:color w:val="438086" w:themeColor="accent2"/>
      <w:bdr w:val="single" w:sz="18" w:space="0" w:color="D5E8EA" w:themeColor="accent2" w:themeTint="33"/>
      <w:shd w:val="clear" w:color="auto" w:fill="D5E8EA" w:themeFill="accent2" w:themeFillTint="33"/>
    </w:rPr>
  </w:style>
  <w:style w:type="paragraph" w:styleId="NoSpacing">
    <w:name w:val="No Spacing"/>
    <w:basedOn w:val="Normal"/>
    <w:link w:val="NoSpacingChar"/>
    <w:uiPriority w:val="1"/>
    <w:qFormat/>
    <w:rsid w:val="00A42E2A"/>
    <w:pPr>
      <w:spacing w:after="0" w:line="240" w:lineRule="auto"/>
    </w:pPr>
  </w:style>
  <w:style w:type="character" w:customStyle="1" w:styleId="NoSpacingChar">
    <w:name w:val="No Spacing Char"/>
    <w:basedOn w:val="DefaultParagraphFont"/>
    <w:link w:val="NoSpacing"/>
    <w:uiPriority w:val="1"/>
    <w:rsid w:val="00A42E2A"/>
    <w:rPr>
      <w:i/>
      <w:iCs/>
      <w:sz w:val="20"/>
      <w:szCs w:val="20"/>
    </w:rPr>
  </w:style>
  <w:style w:type="paragraph" w:styleId="ListParagraph">
    <w:name w:val="List Paragraph"/>
    <w:basedOn w:val="Normal"/>
    <w:uiPriority w:val="34"/>
    <w:qFormat/>
    <w:rsid w:val="00A42E2A"/>
    <w:pPr>
      <w:ind w:left="720"/>
      <w:contextualSpacing/>
    </w:pPr>
  </w:style>
  <w:style w:type="paragraph" w:styleId="Quote">
    <w:name w:val="Quote"/>
    <w:basedOn w:val="Normal"/>
    <w:next w:val="Normal"/>
    <w:link w:val="QuoteChar"/>
    <w:uiPriority w:val="29"/>
    <w:qFormat/>
    <w:rsid w:val="00A42E2A"/>
    <w:rPr>
      <w:color w:val="325F64" w:themeColor="accent2" w:themeShade="BF"/>
    </w:rPr>
  </w:style>
  <w:style w:type="character" w:customStyle="1" w:styleId="QuoteChar">
    <w:name w:val="Quote Char"/>
    <w:basedOn w:val="DefaultParagraphFont"/>
    <w:link w:val="Quote"/>
    <w:uiPriority w:val="29"/>
    <w:rsid w:val="00A42E2A"/>
    <w:rPr>
      <w:color w:val="325F64" w:themeColor="accent2" w:themeShade="BF"/>
      <w:sz w:val="20"/>
      <w:szCs w:val="20"/>
    </w:rPr>
  </w:style>
  <w:style w:type="paragraph" w:styleId="IntenseQuote">
    <w:name w:val="Intense Quote"/>
    <w:basedOn w:val="Normal"/>
    <w:next w:val="Normal"/>
    <w:link w:val="IntenseQuoteChar"/>
    <w:uiPriority w:val="30"/>
    <w:qFormat/>
    <w:rsid w:val="00A42E2A"/>
    <w:pPr>
      <w:pBdr>
        <w:top w:val="dotted" w:sz="8" w:space="10" w:color="438086" w:themeColor="accent2"/>
        <w:bottom w:val="dotted" w:sz="8" w:space="10" w:color="438086" w:themeColor="accent2"/>
      </w:pBdr>
      <w:spacing w:line="300" w:lineRule="auto"/>
      <w:ind w:left="2160" w:right="2160"/>
      <w:jc w:val="center"/>
    </w:pPr>
    <w:rPr>
      <w:rFonts w:asciiTheme="majorHAnsi" w:eastAsiaTheme="majorEastAsia" w:hAnsiTheme="majorHAnsi" w:cstheme="majorBidi"/>
      <w:b/>
      <w:bCs/>
      <w:color w:val="438086" w:themeColor="accent2"/>
    </w:rPr>
  </w:style>
  <w:style w:type="character" w:customStyle="1" w:styleId="IntenseQuoteChar">
    <w:name w:val="Intense Quote Char"/>
    <w:basedOn w:val="DefaultParagraphFont"/>
    <w:link w:val="IntenseQuote"/>
    <w:uiPriority w:val="30"/>
    <w:rsid w:val="00A42E2A"/>
    <w:rPr>
      <w:rFonts w:asciiTheme="majorHAnsi" w:eastAsiaTheme="majorEastAsia" w:hAnsiTheme="majorHAnsi" w:cstheme="majorBidi"/>
      <w:b/>
      <w:bCs/>
      <w:i/>
      <w:iCs/>
      <w:color w:val="438086" w:themeColor="accent2"/>
      <w:sz w:val="20"/>
      <w:szCs w:val="20"/>
    </w:rPr>
  </w:style>
  <w:style w:type="character" w:styleId="SubtleEmphasis">
    <w:name w:val="Subtle Emphasis"/>
    <w:uiPriority w:val="19"/>
    <w:qFormat/>
    <w:rsid w:val="00A42E2A"/>
    <w:rPr>
      <w:rFonts w:asciiTheme="majorHAnsi" w:eastAsiaTheme="majorEastAsia" w:hAnsiTheme="majorHAnsi" w:cstheme="majorBidi"/>
      <w:i/>
      <w:iCs/>
      <w:color w:val="438086" w:themeColor="accent2"/>
    </w:rPr>
  </w:style>
  <w:style w:type="character" w:styleId="IntenseEmphasis">
    <w:name w:val="Intense Emphasis"/>
    <w:uiPriority w:val="21"/>
    <w:qFormat/>
    <w:rsid w:val="00A42E2A"/>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character" w:styleId="SubtleReference">
    <w:name w:val="Subtle Reference"/>
    <w:uiPriority w:val="31"/>
    <w:qFormat/>
    <w:rsid w:val="00A42E2A"/>
    <w:rPr>
      <w:i/>
      <w:iCs/>
      <w:smallCaps/>
      <w:color w:val="438086" w:themeColor="accent2"/>
      <w:u w:color="438086" w:themeColor="accent2"/>
    </w:rPr>
  </w:style>
  <w:style w:type="character" w:styleId="IntenseReference">
    <w:name w:val="Intense Reference"/>
    <w:uiPriority w:val="32"/>
    <w:qFormat/>
    <w:rsid w:val="00A42E2A"/>
    <w:rPr>
      <w:b/>
      <w:bCs/>
      <w:i/>
      <w:iCs/>
      <w:smallCaps/>
      <w:color w:val="438086" w:themeColor="accent2"/>
      <w:u w:color="438086" w:themeColor="accent2"/>
    </w:rPr>
  </w:style>
  <w:style w:type="character" w:styleId="BookTitle">
    <w:name w:val="Book Title"/>
    <w:uiPriority w:val="33"/>
    <w:qFormat/>
    <w:rsid w:val="00A42E2A"/>
    <w:rPr>
      <w:rFonts w:asciiTheme="majorHAnsi" w:eastAsiaTheme="majorEastAsia" w:hAnsiTheme="majorHAnsi" w:cstheme="majorBidi"/>
      <w:b/>
      <w:bCs/>
      <w:i/>
      <w:iCs/>
      <w:smallCaps/>
      <w:color w:val="325F64" w:themeColor="accent2" w:themeShade="BF"/>
      <w:u w:val="single"/>
    </w:rPr>
  </w:style>
  <w:style w:type="paragraph" w:styleId="TOCHeading">
    <w:name w:val="TOC Heading"/>
    <w:basedOn w:val="Heading1"/>
    <w:next w:val="Normal"/>
    <w:uiPriority w:val="39"/>
    <w:unhideWhenUsed/>
    <w:qFormat/>
    <w:rsid w:val="000068E3"/>
    <w:pPr>
      <w:numPr>
        <w:numId w:val="0"/>
      </w:numPr>
      <w:outlineLvl w:val="9"/>
    </w:pPr>
  </w:style>
  <w:style w:type="paragraph" w:styleId="BalloonText">
    <w:name w:val="Balloon Text"/>
    <w:basedOn w:val="Normal"/>
    <w:link w:val="BalloonTextChar"/>
    <w:uiPriority w:val="99"/>
    <w:semiHidden/>
    <w:unhideWhenUsed/>
    <w:rsid w:val="0097576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769"/>
    <w:rPr>
      <w:rFonts w:ascii="Tahoma" w:eastAsiaTheme="minorEastAsia" w:hAnsi="Tahoma" w:cs="Tahoma"/>
      <w:sz w:val="16"/>
      <w:szCs w:val="16"/>
    </w:rPr>
  </w:style>
  <w:style w:type="paragraph" w:styleId="ListBullet">
    <w:name w:val="List Bullet"/>
    <w:basedOn w:val="Normal"/>
    <w:uiPriority w:val="99"/>
    <w:unhideWhenUsed/>
    <w:qFormat/>
    <w:rsid w:val="009940F3"/>
    <w:pPr>
      <w:numPr>
        <w:numId w:val="2"/>
      </w:numPr>
      <w:contextualSpacing/>
    </w:pPr>
  </w:style>
  <w:style w:type="paragraph" w:styleId="ListNumber">
    <w:name w:val="List Number"/>
    <w:basedOn w:val="Normal"/>
    <w:uiPriority w:val="99"/>
    <w:unhideWhenUsed/>
    <w:rsid w:val="009940F3"/>
    <w:pPr>
      <w:numPr>
        <w:numId w:val="7"/>
      </w:numPr>
      <w:contextualSpacing/>
    </w:pPr>
  </w:style>
  <w:style w:type="paragraph" w:styleId="Header">
    <w:name w:val="header"/>
    <w:basedOn w:val="Normal"/>
    <w:link w:val="HeaderChar"/>
    <w:uiPriority w:val="99"/>
    <w:unhideWhenUsed/>
    <w:rsid w:val="009940F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940F3"/>
    <w:rPr>
      <w:rFonts w:eastAsiaTheme="minorEastAsia"/>
      <w:sz w:val="20"/>
      <w:szCs w:val="20"/>
    </w:rPr>
  </w:style>
  <w:style w:type="paragraph" w:styleId="Footer">
    <w:name w:val="footer"/>
    <w:basedOn w:val="Normal"/>
    <w:link w:val="FooterChar"/>
    <w:uiPriority w:val="99"/>
    <w:unhideWhenUsed/>
    <w:rsid w:val="009940F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940F3"/>
    <w:rPr>
      <w:rFonts w:eastAsiaTheme="minorEastAsia"/>
      <w:sz w:val="20"/>
      <w:szCs w:val="20"/>
    </w:rPr>
  </w:style>
  <w:style w:type="paragraph" w:styleId="Bibliography">
    <w:name w:val="Bibliography"/>
    <w:basedOn w:val="Normal"/>
    <w:next w:val="Normal"/>
    <w:uiPriority w:val="37"/>
    <w:unhideWhenUsed/>
    <w:rsid w:val="00B00C42"/>
  </w:style>
  <w:style w:type="paragraph" w:customStyle="1" w:styleId="BibAuthor">
    <w:name w:val="Bib Author"/>
    <w:basedOn w:val="Bibliography"/>
    <w:qFormat/>
    <w:rsid w:val="00B00C42"/>
    <w:pPr>
      <w:spacing w:after="0"/>
    </w:pPr>
    <w:rPr>
      <w:b/>
    </w:rPr>
  </w:style>
  <w:style w:type="paragraph" w:customStyle="1" w:styleId="BibEntry">
    <w:name w:val="Bib Entry"/>
    <w:basedOn w:val="Bibliography"/>
    <w:qFormat/>
    <w:rsid w:val="00B00C42"/>
    <w:pPr>
      <w:spacing w:before="0" w:after="120"/>
    </w:pPr>
  </w:style>
  <w:style w:type="character" w:styleId="Hyperlink">
    <w:name w:val="Hyperlink"/>
    <w:basedOn w:val="DefaultParagraphFont"/>
    <w:uiPriority w:val="99"/>
    <w:unhideWhenUsed/>
    <w:rsid w:val="00B00C42"/>
    <w:rPr>
      <w:color w:val="67AFBD" w:themeColor="hyperlink"/>
      <w:u w:val="single"/>
    </w:rPr>
  </w:style>
  <w:style w:type="paragraph" w:styleId="TOC1">
    <w:name w:val="toc 1"/>
    <w:basedOn w:val="Normal"/>
    <w:next w:val="Normal"/>
    <w:autoRedefine/>
    <w:uiPriority w:val="39"/>
    <w:unhideWhenUsed/>
    <w:rsid w:val="00371017"/>
    <w:pPr>
      <w:spacing w:after="100"/>
    </w:pPr>
  </w:style>
  <w:style w:type="paragraph" w:styleId="TableofFigures">
    <w:name w:val="table of figures"/>
    <w:basedOn w:val="Normal"/>
    <w:next w:val="Normal"/>
    <w:uiPriority w:val="99"/>
    <w:unhideWhenUsed/>
    <w:rsid w:val="009D0F92"/>
    <w:pPr>
      <w:spacing w:after="0"/>
    </w:pPr>
  </w:style>
  <w:style w:type="paragraph" w:customStyle="1" w:styleId="Heading-NoNum">
    <w:name w:val="Heading - NoNum"/>
    <w:basedOn w:val="Heading1"/>
    <w:qFormat/>
    <w:rsid w:val="009D0F92"/>
    <w:pPr>
      <w:numPr>
        <w:numId w:val="0"/>
      </w:numPr>
      <w:spacing w:before="0" w:line="288" w:lineRule="auto"/>
    </w:pPr>
  </w:style>
  <w:style w:type="paragraph" w:styleId="TOC2">
    <w:name w:val="toc 2"/>
    <w:basedOn w:val="Normal"/>
    <w:next w:val="Normal"/>
    <w:autoRedefine/>
    <w:uiPriority w:val="39"/>
    <w:unhideWhenUsed/>
    <w:rsid w:val="0030210C"/>
    <w:pPr>
      <w:spacing w:after="100"/>
      <w:ind w:left="200"/>
    </w:pPr>
  </w:style>
  <w:style w:type="paragraph" w:styleId="TOC3">
    <w:name w:val="toc 3"/>
    <w:basedOn w:val="Normal"/>
    <w:next w:val="Normal"/>
    <w:autoRedefine/>
    <w:uiPriority w:val="39"/>
    <w:unhideWhenUsed/>
    <w:rsid w:val="0030210C"/>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ermission@sei.cmu.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22AAD-B33F-4C99-BEAA-47BD4630BE5B}">
  <ds:schemaRefs>
    <ds:schemaRef ds:uri="http://purl.org/dc/term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9EAB1B0-9167-4D60-821F-3BA9E6E6BDE5}">
  <ds:schemaRefs>
    <ds:schemaRef ds:uri="http://schemas.microsoft.com/sharepoint/v3/contenttype/forms"/>
  </ds:schemaRefs>
</ds:datastoreItem>
</file>

<file path=customXml/itemProps3.xml><?xml version="1.0" encoding="utf-8"?>
<ds:datastoreItem xmlns:ds="http://schemas.openxmlformats.org/officeDocument/2006/customXml" ds:itemID="{10D9991E-B027-4445-91CB-6360F7590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08F18A-6A94-4808-8E0A-203458EE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2014</Words>
  <Characters>11485</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Migration Strategy Template for Feasible Outcome</vt:lpstr>
      <vt:lpstr>Acknowledgements</vt:lpstr>
      <vt:lpstr>Executive Summary</vt:lpstr>
      <vt:lpstr>Development Approach for Migration Strategy</vt:lpstr>
      <vt:lpstr>Migration Strategy</vt:lpstr>
      <vt:lpstr>    </vt:lpstr>
      <vt:lpstr>    </vt:lpstr>
      <vt:lpstr>    Migration Strategy Elements</vt:lpstr>
      <vt:lpstr>        </vt:lpstr>
      <vt:lpstr>        </vt:lpstr>
      <vt:lpstr>        </vt:lpstr>
      <vt:lpstr>        Migration Strategy Step/Element 1</vt:lpstr>
      <vt:lpstr>        Migration Strategy Step/Element 2</vt:lpstr>
      <vt:lpstr>        Migration Strategy Step/Element N</vt:lpstr>
      <vt:lpstr>    Migration Issues</vt:lpstr>
      <vt:lpstr>Summary of Findings</vt:lpstr>
      <vt:lpstr>    </vt:lpstr>
      <vt:lpstr>    Migration Context</vt:lpstr>
      <vt:lpstr>        Business and Technical Context</vt:lpstr>
      <vt:lpstr>        Stakeholders</vt:lpstr>
      <vt:lpstr>    Candidate Services</vt:lpstr>
      <vt:lpstr>    [Legacy System Name] Legacy System</vt:lpstr>
      <vt:lpstr>        Legacy System Characteristics</vt:lpstr>
      <vt:lpstr>        Legacy System Architecture</vt:lpstr>
      <vt:lpstr>        Legacy Code Characteristics</vt:lpstr>
      <vt:lpstr>    Target SOA Environment</vt:lpstr>
      <vt:lpstr>        Target SOA Environment Characteristics</vt:lpstr>
      <vt:lpstr>        Support</vt:lpstr>
      <vt:lpstr>Conclusions and Next Steps</vt:lpstr>
      <vt:lpstr>References</vt:lpstr>
    </vt:vector>
  </TitlesOfParts>
  <Company>Software Engineering Institute</Company>
  <LinksUpToDate>false</LinksUpToDate>
  <CharactersWithSpaces>13473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Migration Strategy Template for Feasible Outcome</dc:title>
  <dc:creator>glewis</dc:creator>
  <cp:lastModifiedBy>cdixon</cp:lastModifiedBy>
  <cp:revision>6</cp:revision>
  <dcterms:created xsi:type="dcterms:W3CDTF">2013-02-04T15:52:00Z</dcterms:created>
  <dcterms:modified xsi:type="dcterms:W3CDTF">2013-02-11T22:32:00Z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